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46735" w14:textId="00B7BD2F" w:rsidR="00BE1B60" w:rsidRDefault="00BE1B60">
      <w:pPr>
        <w:rPr>
          <w:sz w:val="24"/>
          <w:szCs w:val="24"/>
        </w:rPr>
      </w:pPr>
    </w:p>
    <w:p w14:paraId="6FDF5119" w14:textId="7199AA4E" w:rsidR="00BE1B60" w:rsidRPr="003F6A95" w:rsidRDefault="00BE1B60" w:rsidP="00BE1B60">
      <w:pPr>
        <w:rPr>
          <w:sz w:val="24"/>
          <w:szCs w:val="24"/>
        </w:rPr>
      </w:pPr>
      <w:r w:rsidRPr="00BE1B60">
        <w:rPr>
          <w:sz w:val="24"/>
          <w:szCs w:val="24"/>
        </w:rPr>
        <w:t>To</w:t>
      </w:r>
      <w:r w:rsidRPr="00BE1B60">
        <w:rPr>
          <w:sz w:val="24"/>
          <w:szCs w:val="24"/>
        </w:rPr>
        <w:tab/>
        <w:t xml:space="preserve">: </w:t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1B60">
        <w:rPr>
          <w:sz w:val="24"/>
          <w:szCs w:val="24"/>
        </w:rPr>
        <w:t>Mr Ooi Chok Yan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tab/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1B60">
        <w:rPr>
          <w:sz w:val="24"/>
          <w:szCs w:val="24"/>
        </w:rPr>
        <w:t>Chief Executive Officer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tab/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1B60">
        <w:rPr>
          <w:sz w:val="24"/>
          <w:szCs w:val="24"/>
        </w:rPr>
        <w:t>Penang Global Tourism Sdn Bhd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br/>
        <w:t>From</w:t>
      </w:r>
      <w:r w:rsidRPr="00BE1B60">
        <w:rPr>
          <w:sz w:val="24"/>
          <w:szCs w:val="24"/>
        </w:rPr>
        <w:tab/>
        <w:t>:</w:t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F6A95">
        <w:rPr>
          <w:sz w:val="24"/>
          <w:szCs w:val="24"/>
        </w:rPr>
        <w:t xml:space="preserve">Shirley Teh </w:t>
      </w:r>
      <w:proofErr w:type="spellStart"/>
      <w:r w:rsidR="00DF2BBD">
        <w:rPr>
          <w:sz w:val="24"/>
          <w:szCs w:val="24"/>
        </w:rPr>
        <w:t>Shuet</w:t>
      </w:r>
      <w:proofErr w:type="spellEnd"/>
      <w:r w:rsidR="00DF2BBD">
        <w:rPr>
          <w:sz w:val="24"/>
          <w:szCs w:val="24"/>
        </w:rPr>
        <w:t xml:space="preserve"> Li 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tab/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F6A95">
        <w:rPr>
          <w:sz w:val="24"/>
          <w:szCs w:val="24"/>
        </w:rPr>
        <w:t>Visitor Service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tab/>
      </w:r>
      <w:r w:rsidRPr="00BE1B6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1B60">
        <w:rPr>
          <w:sz w:val="24"/>
          <w:szCs w:val="24"/>
        </w:rPr>
        <w:t>Penang Global Tourism Sdn Bhd</w:t>
      </w:r>
      <w:bookmarkStart w:id="0" w:name="_GoBack"/>
      <w:bookmarkEnd w:id="0"/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br/>
        <w:t>Subject: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E1B60">
        <w:rPr>
          <w:b/>
          <w:bCs/>
          <w:sz w:val="24"/>
          <w:szCs w:val="24"/>
        </w:rPr>
        <w:t>STATEMENT OF CLAIMS</w:t>
      </w:r>
      <w:r w:rsidRPr="00BE1B60">
        <w:rPr>
          <w:b/>
          <w:bCs/>
          <w:sz w:val="24"/>
          <w:szCs w:val="24"/>
        </w:rPr>
        <w:br/>
      </w:r>
      <w:r w:rsidRPr="00BE1B60">
        <w:rPr>
          <w:b/>
          <w:bCs/>
          <w:sz w:val="24"/>
          <w:szCs w:val="24"/>
        </w:rPr>
        <w:tab/>
      </w:r>
      <w:r w:rsidRPr="00BE1B60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BE1B60">
        <w:rPr>
          <w:b/>
          <w:bCs/>
          <w:sz w:val="24"/>
          <w:szCs w:val="24"/>
        </w:rPr>
        <w:t xml:space="preserve"> - Payment for the purchase of </w:t>
      </w:r>
      <w:r w:rsidR="00F607EA">
        <w:rPr>
          <w:b/>
          <w:bCs/>
          <w:sz w:val="24"/>
          <w:szCs w:val="24"/>
        </w:rPr>
        <w:t xml:space="preserve">The Star Digital Access Subscription </w:t>
      </w:r>
      <w:r w:rsidRPr="00BE1B60">
        <w:rPr>
          <w:b/>
          <w:bCs/>
          <w:sz w:val="24"/>
          <w:szCs w:val="24"/>
        </w:rPr>
        <w:br/>
      </w:r>
    </w:p>
    <w:p w14:paraId="73EE7FCE" w14:textId="01E8CBEE" w:rsidR="00BE1B60" w:rsidRPr="00BE1B60" w:rsidRDefault="00BE1B60">
      <w:pPr>
        <w:rPr>
          <w:sz w:val="24"/>
          <w:szCs w:val="24"/>
        </w:rPr>
      </w:pPr>
      <w:r w:rsidRPr="00BE1B60">
        <w:rPr>
          <w:sz w:val="24"/>
          <w:szCs w:val="24"/>
        </w:rPr>
        <w:t>Date</w:t>
      </w:r>
      <w:r w:rsidRPr="00BE1B60">
        <w:rPr>
          <w:sz w:val="24"/>
          <w:szCs w:val="24"/>
        </w:rPr>
        <w:tab/>
        <w:t xml:space="preserve">: </w:t>
      </w:r>
      <w:r w:rsidRPr="00BE1B60">
        <w:rPr>
          <w:sz w:val="24"/>
          <w:szCs w:val="24"/>
        </w:rPr>
        <w:tab/>
      </w:r>
      <w:r w:rsidR="006428F9">
        <w:rPr>
          <w:sz w:val="24"/>
          <w:szCs w:val="24"/>
        </w:rPr>
        <w:tab/>
      </w:r>
      <w:r w:rsidR="00DF2BBD">
        <w:rPr>
          <w:sz w:val="24"/>
          <w:szCs w:val="24"/>
        </w:rPr>
        <w:t>19 December 2022</w:t>
      </w:r>
      <w:r w:rsidRPr="00BE1B60">
        <w:rPr>
          <w:sz w:val="24"/>
          <w:szCs w:val="24"/>
        </w:rPr>
        <w:br/>
        <w:t>__________________________________________________________________________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br/>
      </w:r>
      <w:proofErr w:type="gramStart"/>
      <w:r w:rsidRPr="00BE1B60">
        <w:rPr>
          <w:sz w:val="24"/>
          <w:szCs w:val="24"/>
        </w:rPr>
        <w:t>The</w:t>
      </w:r>
      <w:proofErr w:type="gramEnd"/>
      <w:r w:rsidRPr="00BE1B60">
        <w:rPr>
          <w:sz w:val="24"/>
          <w:szCs w:val="24"/>
        </w:rPr>
        <w:t xml:space="preserve"> above matter refers.</w:t>
      </w:r>
      <w:r w:rsidRPr="00BE1B60">
        <w:rPr>
          <w:sz w:val="24"/>
          <w:szCs w:val="24"/>
        </w:rPr>
        <w:br/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BE1B60" w:rsidRPr="00BE1B60" w14:paraId="0CCBD4EE" w14:textId="77777777" w:rsidTr="00BE1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shd w:val="clear" w:color="auto" w:fill="D0CECE" w:themeFill="background2" w:themeFillShade="E6"/>
          </w:tcPr>
          <w:p w14:paraId="14C99729" w14:textId="02FAC2F2" w:rsidR="00BE1B60" w:rsidRPr="00BE1B60" w:rsidRDefault="00BE1B60" w:rsidP="00BE1B60">
            <w:pPr>
              <w:jc w:val="center"/>
              <w:rPr>
                <w:sz w:val="24"/>
                <w:szCs w:val="24"/>
              </w:rPr>
            </w:pPr>
            <w:r w:rsidRPr="00BE1B60">
              <w:rPr>
                <w:sz w:val="24"/>
                <w:szCs w:val="24"/>
              </w:rPr>
              <w:t>Description</w:t>
            </w:r>
          </w:p>
        </w:tc>
        <w:tc>
          <w:tcPr>
            <w:tcW w:w="1508" w:type="dxa"/>
            <w:shd w:val="clear" w:color="auto" w:fill="D0CECE" w:themeFill="background2" w:themeFillShade="E6"/>
          </w:tcPr>
          <w:p w14:paraId="14B8B386" w14:textId="785827BB" w:rsidR="00BE1B60" w:rsidRPr="00BE1B60" w:rsidRDefault="00BE1B60" w:rsidP="00BE1B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E1B60">
              <w:rPr>
                <w:sz w:val="24"/>
                <w:szCs w:val="24"/>
              </w:rPr>
              <w:t>RM</w:t>
            </w:r>
          </w:p>
        </w:tc>
      </w:tr>
      <w:tr w:rsidR="00BE1B60" w:rsidRPr="00BE1B60" w14:paraId="6BEBA6FF" w14:textId="77777777" w:rsidTr="00BE1B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14:paraId="02B45940" w14:textId="6858F3EC" w:rsidR="00BE1B60" w:rsidRPr="00BE1B60" w:rsidRDefault="00DF2BBD">
            <w:pPr>
              <w:rPr>
                <w:b w:val="0"/>
                <w:bCs w:val="0"/>
                <w:sz w:val="24"/>
                <w:szCs w:val="24"/>
              </w:rPr>
            </w:pPr>
            <w:r w:rsidRPr="00DF2BBD">
              <w:rPr>
                <w:b w:val="0"/>
                <w:bCs w:val="0"/>
                <w:sz w:val="24"/>
                <w:szCs w:val="24"/>
              </w:rPr>
              <w:t>The Star Digital Access - Premium Yearly Plan Subscription</w:t>
            </w:r>
          </w:p>
        </w:tc>
        <w:tc>
          <w:tcPr>
            <w:tcW w:w="1508" w:type="dxa"/>
          </w:tcPr>
          <w:p w14:paraId="5BD094DC" w14:textId="648D672D" w:rsidR="00F607EA" w:rsidRPr="00BE1B60" w:rsidRDefault="00DF2BBD" w:rsidP="00F607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148.0</w:t>
            </w:r>
            <w:r w:rsidR="00F607EA">
              <w:rPr>
                <w:sz w:val="24"/>
                <w:szCs w:val="24"/>
              </w:rPr>
              <w:t>0</w:t>
            </w:r>
          </w:p>
        </w:tc>
      </w:tr>
      <w:tr w:rsidR="00BE1B60" w:rsidRPr="00BE1B60" w14:paraId="47846B59" w14:textId="77777777" w:rsidTr="00BE1B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14:paraId="4A7264C5" w14:textId="0ED4C63C" w:rsidR="00BE1B60" w:rsidRPr="00BE1B60" w:rsidRDefault="00F607EA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Add: 6% service tax </w:t>
            </w:r>
          </w:p>
        </w:tc>
        <w:tc>
          <w:tcPr>
            <w:tcW w:w="1508" w:type="dxa"/>
          </w:tcPr>
          <w:p w14:paraId="2190B535" w14:textId="5D1C80B6" w:rsidR="00F607EA" w:rsidRPr="00BE1B60" w:rsidRDefault="00DF2BBD" w:rsidP="00F607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8.88</w:t>
            </w:r>
          </w:p>
        </w:tc>
      </w:tr>
      <w:tr w:rsidR="00F607EA" w:rsidRPr="00BE1B60" w14:paraId="31B5DFD9" w14:textId="77777777" w:rsidTr="00BE1B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14:paraId="331DA42C" w14:textId="77777777" w:rsidR="00F607EA" w:rsidRPr="00BE1B60" w:rsidRDefault="00F607EA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08" w:type="dxa"/>
          </w:tcPr>
          <w:p w14:paraId="132FF425" w14:textId="77777777" w:rsidR="00F607EA" w:rsidRPr="00BE1B60" w:rsidRDefault="00F607EA" w:rsidP="00F607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E1B60" w:rsidRPr="00BE1B60" w14:paraId="3FB9CF76" w14:textId="77777777" w:rsidTr="00BE1B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</w:tcPr>
          <w:p w14:paraId="3E171EE8" w14:textId="11ACC55D" w:rsidR="00BE1B60" w:rsidRPr="00BE1B60" w:rsidRDefault="00BE1B60" w:rsidP="00BE1B60">
            <w:pPr>
              <w:jc w:val="right"/>
              <w:rPr>
                <w:sz w:val="24"/>
                <w:szCs w:val="24"/>
              </w:rPr>
            </w:pPr>
            <w:r w:rsidRPr="00BE1B60">
              <w:rPr>
                <w:sz w:val="24"/>
                <w:szCs w:val="24"/>
              </w:rPr>
              <w:t>Total</w:t>
            </w:r>
          </w:p>
        </w:tc>
        <w:tc>
          <w:tcPr>
            <w:tcW w:w="1508" w:type="dxa"/>
          </w:tcPr>
          <w:p w14:paraId="18098180" w14:textId="015E82E6" w:rsidR="00BE1B60" w:rsidRPr="00BE1B60" w:rsidRDefault="00DF2BBD" w:rsidP="00F607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156.88</w:t>
            </w:r>
          </w:p>
        </w:tc>
      </w:tr>
    </w:tbl>
    <w:p w14:paraId="2D2DA9E2" w14:textId="77777777" w:rsidR="00BE1B60" w:rsidRPr="00BE1B60" w:rsidRDefault="00BE1B60">
      <w:pPr>
        <w:rPr>
          <w:sz w:val="24"/>
          <w:szCs w:val="24"/>
        </w:rPr>
      </w:pPr>
    </w:p>
    <w:p w14:paraId="0F75CF7D" w14:textId="11CA921C" w:rsidR="00BE1B60" w:rsidRPr="00BE1B60" w:rsidRDefault="00BE1B60">
      <w:pPr>
        <w:rPr>
          <w:sz w:val="24"/>
          <w:szCs w:val="24"/>
        </w:rPr>
      </w:pPr>
      <w:r w:rsidRPr="00BE1B60">
        <w:rPr>
          <w:sz w:val="24"/>
          <w:szCs w:val="24"/>
        </w:rPr>
        <w:t xml:space="preserve">The total amount payable to </w:t>
      </w:r>
      <w:r w:rsidR="00CF74A6">
        <w:rPr>
          <w:sz w:val="24"/>
          <w:szCs w:val="24"/>
        </w:rPr>
        <w:t>Shirley Teh</w:t>
      </w:r>
      <w:r w:rsidRPr="00BE1B60">
        <w:rPr>
          <w:sz w:val="24"/>
          <w:szCs w:val="24"/>
        </w:rPr>
        <w:t xml:space="preserve"> </w:t>
      </w:r>
      <w:proofErr w:type="spellStart"/>
      <w:r w:rsidR="00DF2BBD">
        <w:rPr>
          <w:sz w:val="24"/>
          <w:szCs w:val="24"/>
        </w:rPr>
        <w:t>Shuet</w:t>
      </w:r>
      <w:proofErr w:type="spellEnd"/>
      <w:r w:rsidR="00DF2BBD">
        <w:rPr>
          <w:sz w:val="24"/>
          <w:szCs w:val="24"/>
        </w:rPr>
        <w:t xml:space="preserve"> Li </w:t>
      </w:r>
      <w:r w:rsidRPr="00BE1B60">
        <w:rPr>
          <w:sz w:val="24"/>
          <w:szCs w:val="24"/>
        </w:rPr>
        <w:t xml:space="preserve">is </w:t>
      </w:r>
      <w:r w:rsidR="00226277">
        <w:rPr>
          <w:b/>
          <w:bCs/>
          <w:sz w:val="24"/>
          <w:szCs w:val="24"/>
        </w:rPr>
        <w:t>RM</w:t>
      </w:r>
      <w:r w:rsidR="00DF2BBD">
        <w:rPr>
          <w:b/>
          <w:bCs/>
          <w:sz w:val="24"/>
          <w:szCs w:val="24"/>
        </w:rPr>
        <w:t>156.88</w:t>
      </w:r>
      <w:r w:rsidR="00CF74A6">
        <w:rPr>
          <w:b/>
          <w:bCs/>
          <w:sz w:val="24"/>
          <w:szCs w:val="24"/>
        </w:rPr>
        <w:t>.</w:t>
      </w:r>
      <w:r w:rsidRPr="00BE1B60">
        <w:rPr>
          <w:sz w:val="24"/>
          <w:szCs w:val="24"/>
        </w:rPr>
        <w:br/>
      </w:r>
      <w:r w:rsidRPr="00BE1B60">
        <w:rPr>
          <w:sz w:val="24"/>
          <w:szCs w:val="24"/>
        </w:rPr>
        <w:br/>
        <w:t>Thank you.</w:t>
      </w:r>
    </w:p>
    <w:p w14:paraId="2D68BCD6" w14:textId="77777777" w:rsidR="00BE1B60" w:rsidRPr="00BE1B60" w:rsidRDefault="00BE1B60">
      <w:pPr>
        <w:rPr>
          <w:sz w:val="24"/>
          <w:szCs w:val="24"/>
        </w:rPr>
      </w:pPr>
    </w:p>
    <w:p w14:paraId="1FE9EE2D" w14:textId="77777777" w:rsidR="00BE1B60" w:rsidRPr="00BE1B60" w:rsidRDefault="00BE1B60">
      <w:pPr>
        <w:rPr>
          <w:sz w:val="24"/>
          <w:szCs w:val="24"/>
        </w:rPr>
      </w:pPr>
    </w:p>
    <w:p w14:paraId="72A10ECB" w14:textId="3FD70B9C" w:rsidR="00BE1B60" w:rsidRPr="00BE1B60" w:rsidRDefault="00CF74A6">
      <w:pPr>
        <w:rPr>
          <w:sz w:val="24"/>
          <w:szCs w:val="24"/>
        </w:rPr>
      </w:pPr>
      <w:r>
        <w:rPr>
          <w:sz w:val="24"/>
          <w:szCs w:val="24"/>
        </w:rPr>
        <w:t>Shirley Teh</w:t>
      </w:r>
      <w:r w:rsidR="00BE1B60" w:rsidRPr="00BE1B60">
        <w:rPr>
          <w:sz w:val="24"/>
          <w:szCs w:val="24"/>
        </w:rPr>
        <w:br/>
      </w:r>
      <w:r w:rsidR="00BE1B60" w:rsidRPr="00BE1B60">
        <w:rPr>
          <w:sz w:val="24"/>
          <w:szCs w:val="24"/>
        </w:rPr>
        <w:br/>
      </w:r>
    </w:p>
    <w:sectPr w:rsidR="00BE1B60" w:rsidRPr="00BE1B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SimSun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60"/>
    <w:rsid w:val="00226277"/>
    <w:rsid w:val="003F6A95"/>
    <w:rsid w:val="006428F9"/>
    <w:rsid w:val="0075183B"/>
    <w:rsid w:val="00841606"/>
    <w:rsid w:val="00BE1B60"/>
    <w:rsid w:val="00CC2DFF"/>
    <w:rsid w:val="00CF74A6"/>
    <w:rsid w:val="00DF2BBD"/>
    <w:rsid w:val="00E33FC4"/>
    <w:rsid w:val="00F607EA"/>
    <w:rsid w:val="00F8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D5366"/>
  <w15:chartTrackingRefBased/>
  <w15:docId w15:val="{5952E562-66AC-4F3D-ACEC-B65ACDD10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1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">
    <w:name w:val="Grid Table 1 Light"/>
    <w:basedOn w:val="TableNormal"/>
    <w:uiPriority w:val="46"/>
    <w:rsid w:val="00BE1B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F7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Microsoft account</cp:lastModifiedBy>
  <cp:revision>7</cp:revision>
  <cp:lastPrinted>2022-12-19T08:07:00Z</cp:lastPrinted>
  <dcterms:created xsi:type="dcterms:W3CDTF">2019-07-03T02:27:00Z</dcterms:created>
  <dcterms:modified xsi:type="dcterms:W3CDTF">2022-12-19T08:07:00Z</dcterms:modified>
</cp:coreProperties>
</file>