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92B2" w14:textId="59F80D9B" w:rsidR="00B02158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6ED">
        <w:rPr>
          <w:rFonts w:ascii="Times New Roman" w:hAnsi="Times New Roman" w:cs="Times New Roman"/>
          <w:b/>
          <w:bCs/>
          <w:sz w:val="28"/>
          <w:szCs w:val="28"/>
        </w:rPr>
        <w:t>SALUTATION LIST</w:t>
      </w:r>
    </w:p>
    <w:p w14:paraId="1C2EDCA9" w14:textId="77777777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24D13" w14:textId="0A196150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6E5E6" w14:textId="3FFA826E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YB. Yeoh Soon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Hin</w:t>
      </w:r>
      <w:proofErr w:type="spellEnd"/>
    </w:p>
    <w:p w14:paraId="086A93DA" w14:textId="22D587B9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EXCO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Pelancongan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Ekonomi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Kreatif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(PETACE)</w:t>
      </w:r>
    </w:p>
    <w:p w14:paraId="48BBBF61" w14:textId="7777777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E23A2E" w14:textId="7497F93D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YB. Dato’ Haji Abdul Halim bin Haji Hussain </w:t>
      </w:r>
    </w:p>
    <w:p w14:paraId="0541952C" w14:textId="5E2F8323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EXCO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Perdagangan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Industri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dan Pembangunan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Usahawan</w:t>
      </w:r>
      <w:proofErr w:type="spellEnd"/>
    </w:p>
    <w:p w14:paraId="1276DA0E" w14:textId="7777777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A241E" w14:textId="5FC6BBB1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YB.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Dr.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Hajah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Norlela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binti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Ariffin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F154D" w14:textId="7777777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EXCO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Argoteknologi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Keselamatan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Makanan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61B574E" w14:textId="1DA0209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Pembangunan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Luar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Bandar dan Kesihatan</w:t>
      </w:r>
    </w:p>
    <w:p w14:paraId="1AA61BE4" w14:textId="7188BB50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D9835" w14:textId="3066718E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>Y</w:t>
      </w:r>
      <w:r w:rsidR="00E876ED" w:rsidRPr="00E876ED">
        <w:rPr>
          <w:rFonts w:ascii="Times New Roman" w:hAnsi="Times New Roman" w:cs="Times New Roman"/>
          <w:sz w:val="28"/>
          <w:szCs w:val="28"/>
        </w:rPr>
        <w:t xml:space="preserve">B- YB ADUN dan </w:t>
      </w:r>
      <w:proofErr w:type="spellStart"/>
      <w:r w:rsidR="00E876ED" w:rsidRPr="00E876ED">
        <w:rPr>
          <w:rFonts w:ascii="Times New Roman" w:hAnsi="Times New Roman" w:cs="Times New Roman"/>
          <w:sz w:val="28"/>
          <w:szCs w:val="28"/>
        </w:rPr>
        <w:t>Parlimen</w:t>
      </w:r>
      <w:proofErr w:type="spellEnd"/>
    </w:p>
    <w:p w14:paraId="651F1E8A" w14:textId="130CFFD0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E86C1" w14:textId="149BD7BC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>Dato’ Yew Tung Seang</w:t>
      </w:r>
    </w:p>
    <w:p w14:paraId="3299C8A3" w14:textId="57BEEE6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Datuk Bandar </w:t>
      </w:r>
      <w:r w:rsidRPr="00E876ED">
        <w:rPr>
          <w:rFonts w:ascii="Times New Roman" w:hAnsi="Times New Roman" w:cs="Times New Roman"/>
          <w:sz w:val="28"/>
          <w:szCs w:val="28"/>
        </w:rPr>
        <w:t xml:space="preserve">Majlis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Bandaraya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Pulau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Pinang</w:t>
      </w:r>
    </w:p>
    <w:p w14:paraId="52CCD715" w14:textId="7777777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2DC6C" w14:textId="17642F8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>Jonathan Freddy</w:t>
      </w:r>
    </w:p>
    <w:p w14:paraId="797FFAEC" w14:textId="64A05C71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Pengarah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73F9A" w14:textId="1A65C20C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Pejabat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Kementerian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Pelancongan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Seni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Budaya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Malaysia</w:t>
      </w:r>
    </w:p>
    <w:p w14:paraId="4CD20F44" w14:textId="07C10617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Negeri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Pulau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Pinang</w:t>
      </w:r>
    </w:p>
    <w:p w14:paraId="00ED87A0" w14:textId="3378C809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119E7" w14:textId="0507634C" w:rsidR="00E876ED" w:rsidRPr="00E876ED" w:rsidRDefault="00E876ED" w:rsidP="00E87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ms-MY"/>
        </w:rPr>
      </w:pPr>
      <w:r w:rsidRPr="00E876ED">
        <w:rPr>
          <w:rFonts w:ascii="Times New Roman" w:hAnsi="Times New Roman" w:cs="Times New Roman"/>
          <w:sz w:val="28"/>
          <w:szCs w:val="28"/>
          <w:lang w:val="ms-MY"/>
        </w:rPr>
        <w:t xml:space="preserve">Wakil-wakil Jabatan </w:t>
      </w:r>
      <w:r w:rsidRPr="00E876ED">
        <w:rPr>
          <w:rFonts w:ascii="Times New Roman" w:hAnsi="Times New Roman" w:cs="Times New Roman"/>
          <w:sz w:val="28"/>
          <w:szCs w:val="28"/>
          <w:lang w:val="ms-MY"/>
        </w:rPr>
        <w:t>,</w:t>
      </w:r>
      <w:r w:rsidRPr="00E876ED">
        <w:rPr>
          <w:rFonts w:ascii="Times New Roman" w:hAnsi="Times New Roman" w:cs="Times New Roman"/>
          <w:sz w:val="28"/>
          <w:szCs w:val="28"/>
          <w:lang w:val="ms-MY"/>
        </w:rPr>
        <w:t>Agensi Kerajaan</w:t>
      </w:r>
      <w:r w:rsidRPr="00E876ED">
        <w:rPr>
          <w:rFonts w:ascii="Times New Roman" w:hAnsi="Times New Roman" w:cs="Times New Roman"/>
          <w:sz w:val="28"/>
          <w:szCs w:val="28"/>
          <w:lang w:val="ms-MY"/>
        </w:rPr>
        <w:t xml:space="preserve"> dan Industri Pelancongan</w:t>
      </w:r>
    </w:p>
    <w:p w14:paraId="27A12BE9" w14:textId="77777777" w:rsidR="00E876ED" w:rsidRPr="00E876ED" w:rsidRDefault="00E876ED" w:rsidP="00E87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ms-MY"/>
        </w:rPr>
      </w:pPr>
    </w:p>
    <w:p w14:paraId="6D1E4C67" w14:textId="77777777" w:rsidR="00E876ED" w:rsidRPr="00E876ED" w:rsidRDefault="00E876ED" w:rsidP="00E87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ms-MY"/>
        </w:rPr>
      </w:pPr>
      <w:r w:rsidRPr="00E876ED">
        <w:rPr>
          <w:rFonts w:ascii="Times New Roman" w:hAnsi="Times New Roman" w:cs="Times New Roman"/>
          <w:sz w:val="28"/>
          <w:szCs w:val="28"/>
          <w:lang w:val="ms-MY"/>
        </w:rPr>
        <w:t>Rakan-rakan Media</w:t>
      </w:r>
    </w:p>
    <w:p w14:paraId="3E66058D" w14:textId="77777777" w:rsidR="00E876ED" w:rsidRPr="00E876ED" w:rsidRDefault="00E876ED" w:rsidP="00E87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ms-MY"/>
        </w:rPr>
      </w:pPr>
      <w:r w:rsidRPr="00E876ED">
        <w:rPr>
          <w:rFonts w:ascii="Times New Roman" w:hAnsi="Times New Roman" w:cs="Times New Roman"/>
          <w:sz w:val="28"/>
          <w:szCs w:val="28"/>
          <w:lang w:val="ms-MY"/>
        </w:rPr>
        <w:br/>
        <w:t>Tuan-tuan dan Puan-puan yang dihormati sekalian</w:t>
      </w:r>
    </w:p>
    <w:p w14:paraId="64FA2DEE" w14:textId="3E0DA39C" w:rsidR="00E876ED" w:rsidRPr="00E876ED" w:rsidRDefault="00E876ED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ms-MY"/>
        </w:rPr>
      </w:pPr>
    </w:p>
    <w:p w14:paraId="6973F636" w14:textId="20B96710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BB582" w14:textId="562F28E0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FF263" w14:textId="77777777" w:rsidR="0022209C" w:rsidRPr="00E876ED" w:rsidRDefault="0022209C" w:rsidP="00E8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209C" w:rsidRPr="00E876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9C"/>
    <w:rsid w:val="0022209C"/>
    <w:rsid w:val="00B02158"/>
    <w:rsid w:val="00E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B66F6"/>
  <w15:chartTrackingRefBased/>
  <w15:docId w15:val="{B1E06889-5B03-4E12-BC2C-83CA7E51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Jit Seang</dc:creator>
  <cp:keywords/>
  <dc:description/>
  <cp:lastModifiedBy>Tan Jit Seang</cp:lastModifiedBy>
  <cp:revision>1</cp:revision>
  <dcterms:created xsi:type="dcterms:W3CDTF">2021-05-03T03:34:00Z</dcterms:created>
  <dcterms:modified xsi:type="dcterms:W3CDTF">2021-05-03T03:53:00Z</dcterms:modified>
</cp:coreProperties>
</file>