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067F3B" w:rsidRPr="00506576" w:rsidTr="00DA1B61">
        <w:tc>
          <w:tcPr>
            <w:tcW w:w="2057" w:type="dxa"/>
            <w:vAlign w:val="bottom"/>
          </w:tcPr>
          <w:p w:rsidR="00067F3B" w:rsidRPr="005E2396" w:rsidRDefault="00067F3B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067F3B" w:rsidRDefault="00067F3B" w:rsidP="00AC1D8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16A3E" w:rsidRDefault="00216A3E" w:rsidP="00AC1D8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067F3B" w:rsidRDefault="00067F3B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16A3E" w:rsidRDefault="00216A3E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067F3B" w:rsidRPr="005E2396" w:rsidRDefault="00067F3B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67F3B" w:rsidRPr="00506576" w:rsidTr="00DA1B61">
        <w:tc>
          <w:tcPr>
            <w:tcW w:w="2057" w:type="dxa"/>
            <w:vAlign w:val="bottom"/>
          </w:tcPr>
          <w:p w:rsidR="00067F3B" w:rsidRPr="005E2396" w:rsidRDefault="00067F3B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067F3B" w:rsidRDefault="00067F3B" w:rsidP="00AC1D8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16A3E" w:rsidRDefault="00216A3E" w:rsidP="00AC1D8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067F3B" w:rsidRDefault="00067F3B" w:rsidP="00AC1D8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16A3E" w:rsidRDefault="00216A3E" w:rsidP="00AC1D8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067F3B" w:rsidRPr="005E2396" w:rsidRDefault="00067F3B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067F3B" w:rsidRPr="00506576" w:rsidTr="009D2D95">
        <w:tc>
          <w:tcPr>
            <w:tcW w:w="2057" w:type="dxa"/>
            <w:vAlign w:val="bottom"/>
          </w:tcPr>
          <w:p w:rsidR="00067F3B" w:rsidRDefault="00067F3B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067F3B" w:rsidRPr="005E2396" w:rsidRDefault="00067F3B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067F3B" w:rsidRDefault="00067F3B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067F3B" w:rsidRDefault="00067F3B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067F3B" w:rsidRPr="005E2396" w:rsidRDefault="00067F3B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506576" w:rsidRDefault="00F321B1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F321B1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AC1D80" w:rsidRDefault="00AC1D80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AC1D80" w:rsidRPr="008F249B" w:rsidRDefault="00AC1D80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A10510" w:rsidRPr="00A10510" w:rsidRDefault="007C45EA" w:rsidP="00A52695">
      <w:pPr>
        <w:pStyle w:val="ListParagraph"/>
        <w:numPr>
          <w:ilvl w:val="0"/>
          <w:numId w:val="2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 w:rsidRPr="00A10510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A10510" w:rsidRPr="00350587" w:rsidRDefault="00A10510" w:rsidP="00A52695">
      <w:pPr>
        <w:pStyle w:val="ListParagraph"/>
        <w:numPr>
          <w:ilvl w:val="1"/>
          <w:numId w:val="2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of hosting or organizing Familiarization Trip. </w:t>
      </w:r>
    </w:p>
    <w:p w:rsidR="00A10510" w:rsidRDefault="00A10510" w:rsidP="00A10510">
      <w:pPr>
        <w:pStyle w:val="ListParagraph"/>
        <w:tabs>
          <w:tab w:val="left" w:pos="9120"/>
        </w:tabs>
        <w:spacing w:after="0" w:line="240" w:lineRule="auto"/>
        <w:ind w:left="0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</w:p>
    <w:p w:rsidR="00A10510" w:rsidRPr="00A10510" w:rsidRDefault="00A10510" w:rsidP="00A10510">
      <w:pPr>
        <w:pStyle w:val="ListParagraph"/>
        <w:tabs>
          <w:tab w:val="left" w:pos="9120"/>
        </w:tabs>
        <w:spacing w:after="0" w:line="240" w:lineRule="auto"/>
        <w:ind w:left="0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</w:p>
    <w:p w:rsidR="001E7F9B" w:rsidRPr="0010798C" w:rsidRDefault="001E7F9B" w:rsidP="00A5269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0798C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1868F6" w:rsidRPr="00A10510" w:rsidRDefault="001868F6" w:rsidP="00A52695">
      <w:pPr>
        <w:pStyle w:val="ListParagraph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</w:t>
      </w:r>
      <w:r w:rsidR="005A53E5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ffs under the Tourism Promotions Department 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and all personnel in PGT office responsible to conduct Familiarization Trip.</w:t>
      </w:r>
      <w:r w:rsidRPr="00A10510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Pr="0010798C" w:rsidRDefault="005D71AD" w:rsidP="00A5269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0798C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A10510" w:rsidRDefault="00D611A3" w:rsidP="00A5269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A10510">
        <w:rPr>
          <w:rFonts w:ascii="Century Gothic" w:hAnsi="Century Gothic" w:cs="Arial"/>
          <w:bCs/>
          <w:sz w:val="20"/>
          <w:szCs w:val="20"/>
        </w:rPr>
        <w:t>To d</w:t>
      </w:r>
      <w:r w:rsidR="001868F6" w:rsidRPr="00A10510">
        <w:rPr>
          <w:rFonts w:ascii="Century Gothic" w:hAnsi="Century Gothic" w:cs="Arial"/>
          <w:bCs/>
          <w:sz w:val="20"/>
          <w:szCs w:val="20"/>
        </w:rPr>
        <w:t xml:space="preserve">eliver comprehensive tourism products and update support </w:t>
      </w:r>
      <w:r w:rsidR="00B83078" w:rsidRPr="00A10510">
        <w:rPr>
          <w:rFonts w:ascii="Century Gothic" w:hAnsi="Century Gothic" w:cs="Arial"/>
          <w:bCs/>
          <w:sz w:val="20"/>
          <w:szCs w:val="20"/>
        </w:rPr>
        <w:t>toward maximizing understanding and increase the</w:t>
      </w:r>
      <w:r w:rsidR="001868F6" w:rsidRPr="00A10510">
        <w:rPr>
          <w:rFonts w:ascii="Century Gothic" w:hAnsi="Century Gothic" w:cs="Arial"/>
          <w:bCs/>
          <w:sz w:val="20"/>
          <w:szCs w:val="20"/>
        </w:rPr>
        <w:t xml:space="preserve"> interest</w:t>
      </w:r>
      <w:r w:rsidRPr="00A10510">
        <w:rPr>
          <w:rFonts w:ascii="Century Gothic" w:hAnsi="Century Gothic" w:cs="Arial"/>
          <w:bCs/>
          <w:sz w:val="20"/>
          <w:szCs w:val="20"/>
        </w:rPr>
        <w:t xml:space="preserve"> of Familiarization Trip participants</w:t>
      </w:r>
      <w:r w:rsidR="001868F6" w:rsidRPr="00A10510">
        <w:rPr>
          <w:rFonts w:ascii="Century Gothic" w:hAnsi="Century Gothic" w:cs="Arial"/>
          <w:bCs/>
          <w:sz w:val="20"/>
          <w:szCs w:val="20"/>
        </w:rPr>
        <w:t xml:space="preserve"> to promote Penang as a tourism destination.</w:t>
      </w:r>
    </w:p>
    <w:p w:rsidR="00EF5D43" w:rsidRPr="00A10510" w:rsidRDefault="00EF5D43" w:rsidP="00A5269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collect and support to increase the data pool of overseas travel agencies and media for potential future collaboration. </w:t>
      </w:r>
    </w:p>
    <w:p w:rsidR="00A10510" w:rsidRPr="00A10510" w:rsidRDefault="00D611A3" w:rsidP="00A5269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A10510">
        <w:rPr>
          <w:rFonts w:ascii="Century Gothic" w:hAnsi="Century Gothic" w:cs="Arial"/>
          <w:bCs/>
          <w:sz w:val="20"/>
          <w:szCs w:val="20"/>
        </w:rPr>
        <w:t>To observe</w:t>
      </w:r>
      <w:r w:rsidR="001868F6" w:rsidRPr="00A10510">
        <w:rPr>
          <w:rFonts w:ascii="Century Gothic" w:hAnsi="Century Gothic" w:cs="Arial"/>
          <w:bCs/>
          <w:sz w:val="20"/>
          <w:szCs w:val="20"/>
        </w:rPr>
        <w:t xml:space="preserve"> uniform strategies and execution</w:t>
      </w:r>
      <w:r w:rsidRPr="00A10510">
        <w:rPr>
          <w:rFonts w:ascii="Century Gothic" w:hAnsi="Century Gothic" w:cs="Arial"/>
          <w:bCs/>
          <w:sz w:val="20"/>
          <w:szCs w:val="20"/>
        </w:rPr>
        <w:t xml:space="preserve"> methods and</w:t>
      </w:r>
      <w:r w:rsidR="001868F6" w:rsidRPr="00A10510">
        <w:rPr>
          <w:rFonts w:ascii="Century Gothic" w:hAnsi="Century Gothic" w:cs="Arial"/>
          <w:bCs/>
          <w:sz w:val="20"/>
          <w:szCs w:val="20"/>
        </w:rPr>
        <w:t xml:space="preserve"> processes for all </w:t>
      </w:r>
      <w:r w:rsidRPr="00A10510">
        <w:rPr>
          <w:rFonts w:ascii="Century Gothic" w:hAnsi="Century Gothic" w:cs="Arial"/>
          <w:bCs/>
          <w:sz w:val="20"/>
          <w:szCs w:val="20"/>
        </w:rPr>
        <w:t>Familiarization activities</w:t>
      </w:r>
      <w:r w:rsidR="001868F6" w:rsidRPr="00A10510">
        <w:rPr>
          <w:rFonts w:ascii="Century Gothic" w:hAnsi="Century Gothic" w:cs="Arial"/>
          <w:bCs/>
          <w:sz w:val="20"/>
          <w:szCs w:val="20"/>
        </w:rPr>
        <w:t>.</w:t>
      </w:r>
    </w:p>
    <w:p w:rsidR="00A10510" w:rsidRPr="00A10510" w:rsidRDefault="00D611A3" w:rsidP="00A5269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A10510">
        <w:rPr>
          <w:rFonts w:ascii="Century Gothic" w:hAnsi="Century Gothic" w:cs="Arial"/>
          <w:bCs/>
          <w:sz w:val="20"/>
          <w:szCs w:val="20"/>
        </w:rPr>
        <w:t xml:space="preserve">To optimize the usage of allocated budget for </w:t>
      </w:r>
      <w:r w:rsidR="000D4EA3" w:rsidRPr="00A10510">
        <w:rPr>
          <w:rFonts w:ascii="Century Gothic" w:hAnsi="Century Gothic" w:cs="Arial"/>
          <w:bCs/>
          <w:sz w:val="20"/>
          <w:szCs w:val="20"/>
        </w:rPr>
        <w:t xml:space="preserve">Familiarization Trip and maximize the impact and return of each Familiarization hosted or organized. </w:t>
      </w:r>
    </w:p>
    <w:p w:rsidR="001E7F9B" w:rsidRDefault="001E7F9B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2A0EBD" w:rsidRPr="001868F6" w:rsidRDefault="002A0EB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F321B1" w:rsidRPr="0010798C" w:rsidRDefault="0024557D" w:rsidP="00A526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10798C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2A0EBD" w:rsidRPr="002A0EBD" w:rsidRDefault="002A0EBD" w:rsidP="002A0EB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A0EBD" w:rsidRPr="002A0EBD" w:rsidRDefault="002A0EBD" w:rsidP="0025479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A0EBD">
        <w:rPr>
          <w:rFonts w:ascii="Century Gothic" w:eastAsia="SimSun" w:hAnsi="Century Gothic" w:cs="Times New Roman"/>
          <w:sz w:val="20"/>
          <w:szCs w:val="20"/>
          <w:lang w:eastAsia="zh-CN"/>
        </w:rPr>
        <w:t>Planning Stage</w:t>
      </w:r>
    </w:p>
    <w:p w:rsidR="002A0EBD" w:rsidRPr="00254792" w:rsidRDefault="002A0EBD" w:rsidP="00A52695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Parties to confirm the event date, profile of group and the relevant information</w:t>
      </w:r>
    </w:p>
    <w:p w:rsidR="002A0EBD" w:rsidRPr="00254792" w:rsidRDefault="002A0EBD" w:rsidP="00A52695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Agree on motif of visit</w:t>
      </w:r>
    </w:p>
    <w:p w:rsidR="002A0EBD" w:rsidRPr="00254792" w:rsidRDefault="002A0EBD" w:rsidP="00A52695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Prepare itinerary for event</w:t>
      </w:r>
    </w:p>
    <w:p w:rsidR="002A0EBD" w:rsidRPr="00254792" w:rsidRDefault="002A0EBD" w:rsidP="00A52695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proofErr w:type="spellStart"/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Finalise</w:t>
      </w:r>
      <w:proofErr w:type="spellEnd"/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itinerary</w:t>
      </w:r>
    </w:p>
    <w:p w:rsidR="002A0EBD" w:rsidRPr="00254792" w:rsidRDefault="002A0EBD" w:rsidP="00A52695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Forward itinerary to external party on the itinerary for feedback</w:t>
      </w:r>
    </w:p>
    <w:p w:rsidR="002A0EBD" w:rsidRPr="00254792" w:rsidRDefault="002A0EBD" w:rsidP="00A52695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Do the necessary changes on itinerary</w:t>
      </w:r>
    </w:p>
    <w:p w:rsidR="002A0EBD" w:rsidRPr="00254792" w:rsidRDefault="002A0EBD" w:rsidP="00A52695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Obtain confirmation from external parties</w:t>
      </w:r>
    </w:p>
    <w:p w:rsidR="002A0EBD" w:rsidRPr="002A0EBD" w:rsidRDefault="002A0EBD" w:rsidP="002A0EB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A0EBD" w:rsidRPr="002A0EBD" w:rsidRDefault="002A0EBD" w:rsidP="0025479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A0EBD">
        <w:rPr>
          <w:rFonts w:ascii="Century Gothic" w:eastAsia="SimSun" w:hAnsi="Century Gothic" w:cs="Times New Roman"/>
          <w:sz w:val="20"/>
          <w:szCs w:val="20"/>
          <w:lang w:eastAsia="zh-CN"/>
        </w:rPr>
        <w:t>Memo</w:t>
      </w:r>
    </w:p>
    <w:p w:rsidR="005A53E5" w:rsidRPr="00654D85" w:rsidRDefault="005A53E5" w:rsidP="005A53E5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Prepare Memo (&lt;RM10,000 approval from PGT CEO and &gt;</w:t>
      </w: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 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RM10,000 approval from </w:t>
      </w:r>
      <w:r>
        <w:rPr>
          <w:rFonts w:ascii="Century Gothic" w:eastAsia="SimSun" w:hAnsi="Century Gothic" w:cs="Times New Roman"/>
          <w:sz w:val="20"/>
          <w:szCs w:val="20"/>
          <w:lang w:eastAsia="zh-CN"/>
        </w:rPr>
        <w:t>the State Tourism EXCO</w:t>
      </w:r>
      <w:r w:rsidRPr="00654D85">
        <w:rPr>
          <w:rFonts w:ascii="Century Gothic" w:eastAsia="SimSun" w:hAnsi="Century Gothic" w:cs="Times New Roman"/>
          <w:sz w:val="20"/>
          <w:szCs w:val="20"/>
          <w:lang w:eastAsia="zh-CN"/>
        </w:rPr>
        <w:t>)</w:t>
      </w:r>
    </w:p>
    <w:p w:rsidR="002A0EBD" w:rsidRPr="00254792" w:rsidRDefault="002A0EBD" w:rsidP="00A52695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Approval obtained</w:t>
      </w:r>
    </w:p>
    <w:p w:rsidR="002A0EBD" w:rsidRPr="00254792" w:rsidRDefault="002A0EBD" w:rsidP="00A52695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Seek Sponsorship Stage</w:t>
      </w:r>
    </w:p>
    <w:p w:rsidR="002A0EBD" w:rsidRPr="002A0EBD" w:rsidRDefault="002A0EBD" w:rsidP="002A0EB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A0EBD" w:rsidRPr="002A0EBD" w:rsidRDefault="002A0EBD" w:rsidP="0025479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A0EBD">
        <w:rPr>
          <w:rFonts w:ascii="Century Gothic" w:eastAsia="SimSun" w:hAnsi="Century Gothic" w:cs="Times New Roman"/>
          <w:sz w:val="20"/>
          <w:szCs w:val="20"/>
          <w:lang w:eastAsia="zh-CN"/>
        </w:rPr>
        <w:t>Hotels</w:t>
      </w:r>
    </w:p>
    <w:p w:rsidR="002A0EBD" w:rsidRPr="00254792" w:rsidRDefault="002A0EBD" w:rsidP="00A52695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Identify hotel &amp; write to them </w:t>
      </w:r>
    </w:p>
    <w:p w:rsidR="002A0EBD" w:rsidRDefault="002A0EBD" w:rsidP="00A52695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Confirmation from hotel</w:t>
      </w:r>
    </w:p>
    <w:p w:rsidR="00254792" w:rsidRDefault="00254792" w:rsidP="00254792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254792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254792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254792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A0EBD" w:rsidRPr="002A0EBD" w:rsidRDefault="002A0EBD" w:rsidP="002A0EB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A0EBD" w:rsidRPr="002A0EBD" w:rsidRDefault="002A0EBD" w:rsidP="0025479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A0EBD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Others </w:t>
      </w:r>
    </w:p>
    <w:p w:rsidR="002A0EBD" w:rsidRPr="00254792" w:rsidRDefault="002A0EBD" w:rsidP="00A52695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Identify restaurants, places to visit </w:t>
      </w:r>
      <w:proofErr w:type="spellStart"/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etc</w:t>
      </w:r>
      <w:proofErr w:type="spellEnd"/>
    </w:p>
    <w:p w:rsidR="002A0EBD" w:rsidRPr="00254792" w:rsidRDefault="002A0EBD" w:rsidP="00A52695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Discuss with these parties if they are agreeable to sponsorship</w:t>
      </w:r>
    </w:p>
    <w:p w:rsidR="002A0EBD" w:rsidRPr="00254792" w:rsidRDefault="002A0EBD" w:rsidP="00A52695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Receive confirmation from these parties</w:t>
      </w:r>
    </w:p>
    <w:p w:rsidR="002A0EBD" w:rsidRPr="002A0EBD" w:rsidRDefault="002A0EBD" w:rsidP="002A0EB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A0EBD" w:rsidRPr="002A0EBD" w:rsidRDefault="002A0EBD" w:rsidP="0025479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A0EBD">
        <w:rPr>
          <w:rFonts w:ascii="Century Gothic" w:eastAsia="SimSun" w:hAnsi="Century Gothic" w:cs="Times New Roman"/>
          <w:sz w:val="20"/>
          <w:szCs w:val="20"/>
          <w:lang w:eastAsia="zh-CN"/>
        </w:rPr>
        <w:t>Transportation</w:t>
      </w:r>
    </w:p>
    <w:p w:rsidR="002A0EBD" w:rsidRDefault="002A0EBD" w:rsidP="00A52695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Obtain quotation </w:t>
      </w:r>
    </w:p>
    <w:p w:rsidR="002865B7" w:rsidRPr="002865B7" w:rsidRDefault="002865B7" w:rsidP="002865B7">
      <w:pPr>
        <w:pStyle w:val="ListParagraph"/>
        <w:spacing w:after="0" w:line="240" w:lineRule="auto"/>
        <w:ind w:left="108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NOTE: Not only to select vendor in terms of cost, but based on expertise, work quality, type of vehicles, experience, services and overall suitability for the required project.</w:t>
      </w:r>
    </w:p>
    <w:p w:rsidR="0078369B" w:rsidRPr="00254792" w:rsidRDefault="002A0EBD" w:rsidP="00A52695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Confirmation of transportation</w:t>
      </w: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A579B" w:rsidRPr="00676543" w:rsidRDefault="005A579B" w:rsidP="0025479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Finance</w:t>
      </w:r>
    </w:p>
    <w:p w:rsidR="005A579B" w:rsidRPr="00254792" w:rsidRDefault="005A579B" w:rsidP="00A52695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Prepare Purchase Requisition (PR) Form for all payment</w:t>
      </w:r>
    </w:p>
    <w:p w:rsidR="005A579B" w:rsidRPr="00254792" w:rsidRDefault="005A579B" w:rsidP="00A52695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Submit PR for approval  </w:t>
      </w:r>
    </w:p>
    <w:p w:rsidR="005A579B" w:rsidRPr="00254792" w:rsidRDefault="005A579B" w:rsidP="00A52695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Send Purchase Order (PO) to vendors/suppliers </w:t>
      </w:r>
    </w:p>
    <w:p w:rsidR="00254792" w:rsidRPr="00254792" w:rsidRDefault="005A579B" w:rsidP="00A52695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Request Invoices </w:t>
      </w:r>
    </w:p>
    <w:p w:rsidR="005A579B" w:rsidRPr="00254792" w:rsidRDefault="005A579B" w:rsidP="00A52695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Follow up payment with PGT Finance </w:t>
      </w:r>
    </w:p>
    <w:p w:rsidR="004E0A65" w:rsidRDefault="004E0A65" w:rsidP="004E0A65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4E0A65" w:rsidRDefault="004E0A65" w:rsidP="00254792">
      <w:pPr>
        <w:spacing w:after="0" w:line="240" w:lineRule="auto"/>
        <w:ind w:firstLine="360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>Follow up</w:t>
      </w:r>
    </w:p>
    <w:p w:rsidR="00B83078" w:rsidRPr="00254792" w:rsidRDefault="00254792" w:rsidP="00A52695">
      <w:pPr>
        <w:pStyle w:val="ListParagraph"/>
        <w:numPr>
          <w:ilvl w:val="0"/>
          <w:numId w:val="9"/>
        </w:num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>News clipping/</w:t>
      </w:r>
      <w:r w:rsidR="004E0A65" w:rsidRPr="00254792"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Campaign results </w:t>
      </w: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4E0A65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DF6A66" w:rsidRDefault="00DF6A66" w:rsidP="00DF6A66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067F3B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254792" w:rsidRDefault="0025479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DF6A66" w:rsidRDefault="005D71AD" w:rsidP="005A53E5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DF6A66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526553" w:rsidRDefault="00526553" w:rsidP="005A53E5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26553" w:rsidRDefault="00526553" w:rsidP="005A53E5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26553" w:rsidRPr="005A53E5" w:rsidRDefault="00526553" w:rsidP="005A53E5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5A53E5" w:rsidRPr="0078369B" w:rsidRDefault="00504A64" w:rsidP="005D71AD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bookmarkStart w:id="0" w:name="_GoBack"/>
      <w:r w:rsidRPr="00504A64">
        <w:rPr>
          <w:rFonts w:ascii="Century Gothic" w:eastAsia="Times New Roman" w:hAnsi="Century Gothic" w:cstheme="minorHAnsi"/>
          <w:noProof/>
          <w:sz w:val="20"/>
          <w:szCs w:val="20"/>
          <w:lang w:val="en-MY" w:eastAsia="zh-CN"/>
        </w:rPr>
        <w:drawing>
          <wp:inline distT="0" distB="0" distL="0" distR="0">
            <wp:extent cx="4884587" cy="5848479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Danny Tan\Year 2016\Tourism Promotion\Standard Operating Procedure\SOP Final Draft\Flow Chart\Flow Chart (Marketing Activities Application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587" cy="584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53E5" w:rsidRPr="0078369B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4B6" w:rsidRDefault="001F24B6">
      <w:pPr>
        <w:spacing w:after="0" w:line="240" w:lineRule="auto"/>
      </w:pPr>
      <w:r>
        <w:separator/>
      </w:r>
    </w:p>
  </w:endnote>
  <w:endnote w:type="continuationSeparator" w:id="0">
    <w:p w:rsidR="001F24B6" w:rsidRDefault="001F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0D4F54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554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ED1709" w:rsidRPr="00ED1709" w:rsidRDefault="001B1FC7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="00ED1709"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0D4F54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4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0D4F54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4B6" w:rsidRDefault="001F24B6">
      <w:pPr>
        <w:spacing w:after="0" w:line="240" w:lineRule="auto"/>
      </w:pPr>
      <w:r>
        <w:separator/>
      </w:r>
    </w:p>
  </w:footnote>
  <w:footnote w:type="continuationSeparator" w:id="0">
    <w:p w:rsidR="001F24B6" w:rsidRDefault="001F2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002DA1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4.25pt" o:ole="">
                <v:imagedata r:id="rId1" o:title=""/>
              </v:shape>
              <o:OLEObject Type="Embed" ProgID="PBrush" ShapeID="_x0000_i1025" DrawAspect="Content" ObjectID="_1617631042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A60B95" w:rsidRPr="00517193" w:rsidRDefault="00FE3DDD" w:rsidP="00F55E2D">
          <w:pPr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517193">
            <w:rPr>
              <w:rFonts w:ascii="Century Gothic" w:hAnsi="Century Gothic" w:cstheme="minorHAnsi"/>
              <w:b/>
              <w:sz w:val="24"/>
              <w:szCs w:val="24"/>
            </w:rPr>
            <w:t xml:space="preserve">Familiarization </w:t>
          </w: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216A3E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SOP/TP-005</w:t>
          </w:r>
        </w:p>
      </w:tc>
    </w:tr>
    <w:tr w:rsidR="00A60B95" w:rsidRPr="00506576" w:rsidTr="00002DA1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002DA1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002DA1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002DA1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002DA1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002DA1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B1CBF"/>
    <w:multiLevelType w:val="hybridMultilevel"/>
    <w:tmpl w:val="F21E301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6272A9"/>
    <w:multiLevelType w:val="multilevel"/>
    <w:tmpl w:val="026A199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3D66609"/>
    <w:multiLevelType w:val="hybridMultilevel"/>
    <w:tmpl w:val="7604121A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8C3B39"/>
    <w:multiLevelType w:val="hybridMultilevel"/>
    <w:tmpl w:val="5A24AFF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C96A2D"/>
    <w:multiLevelType w:val="hybridMultilevel"/>
    <w:tmpl w:val="2FD4232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CA7EF5"/>
    <w:multiLevelType w:val="multilevel"/>
    <w:tmpl w:val="EE08543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2743C73"/>
    <w:multiLevelType w:val="hybridMultilevel"/>
    <w:tmpl w:val="B1F2312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81780B"/>
    <w:multiLevelType w:val="hybridMultilevel"/>
    <w:tmpl w:val="2FE4C0AC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6720E5"/>
    <w:multiLevelType w:val="hybridMultilevel"/>
    <w:tmpl w:val="5ACCE1A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A36889"/>
    <w:multiLevelType w:val="hybridMultilevel"/>
    <w:tmpl w:val="239A2862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2DA1"/>
    <w:rsid w:val="00003CD0"/>
    <w:rsid w:val="00025D79"/>
    <w:rsid w:val="0003234B"/>
    <w:rsid w:val="0003270A"/>
    <w:rsid w:val="00032AA0"/>
    <w:rsid w:val="00035780"/>
    <w:rsid w:val="00044137"/>
    <w:rsid w:val="00051402"/>
    <w:rsid w:val="000514FA"/>
    <w:rsid w:val="00055145"/>
    <w:rsid w:val="0006170F"/>
    <w:rsid w:val="00067F3B"/>
    <w:rsid w:val="00085C55"/>
    <w:rsid w:val="000B5586"/>
    <w:rsid w:val="000C35CF"/>
    <w:rsid w:val="000D4EA3"/>
    <w:rsid w:val="000D4F54"/>
    <w:rsid w:val="000D7CE0"/>
    <w:rsid w:val="000E0BE0"/>
    <w:rsid w:val="000E3520"/>
    <w:rsid w:val="000F3C9C"/>
    <w:rsid w:val="0010798C"/>
    <w:rsid w:val="0013787E"/>
    <w:rsid w:val="00141972"/>
    <w:rsid w:val="00143AB4"/>
    <w:rsid w:val="00143D56"/>
    <w:rsid w:val="0014405A"/>
    <w:rsid w:val="00145412"/>
    <w:rsid w:val="0015554F"/>
    <w:rsid w:val="001706EF"/>
    <w:rsid w:val="001868F6"/>
    <w:rsid w:val="00194B98"/>
    <w:rsid w:val="0019758A"/>
    <w:rsid w:val="001B0CE5"/>
    <w:rsid w:val="001B1FC7"/>
    <w:rsid w:val="001B2A1A"/>
    <w:rsid w:val="001B44EF"/>
    <w:rsid w:val="001C283D"/>
    <w:rsid w:val="001C3B0E"/>
    <w:rsid w:val="001E60CB"/>
    <w:rsid w:val="001E7275"/>
    <w:rsid w:val="001E7F9B"/>
    <w:rsid w:val="001F24B6"/>
    <w:rsid w:val="00216A3E"/>
    <w:rsid w:val="002311C3"/>
    <w:rsid w:val="0024557D"/>
    <w:rsid w:val="00245AD9"/>
    <w:rsid w:val="0025405B"/>
    <w:rsid w:val="00254792"/>
    <w:rsid w:val="002557CB"/>
    <w:rsid w:val="002573CC"/>
    <w:rsid w:val="00257E82"/>
    <w:rsid w:val="00286110"/>
    <w:rsid w:val="002865B7"/>
    <w:rsid w:val="00286CDC"/>
    <w:rsid w:val="002962E7"/>
    <w:rsid w:val="002A0EBD"/>
    <w:rsid w:val="002B552D"/>
    <w:rsid w:val="002B7ED0"/>
    <w:rsid w:val="002E74BD"/>
    <w:rsid w:val="002E7D83"/>
    <w:rsid w:val="003037D5"/>
    <w:rsid w:val="0030733F"/>
    <w:rsid w:val="00310827"/>
    <w:rsid w:val="0033359A"/>
    <w:rsid w:val="00334733"/>
    <w:rsid w:val="0033561D"/>
    <w:rsid w:val="00344A20"/>
    <w:rsid w:val="0036629E"/>
    <w:rsid w:val="003839A0"/>
    <w:rsid w:val="00391543"/>
    <w:rsid w:val="003B2E40"/>
    <w:rsid w:val="003B58DB"/>
    <w:rsid w:val="003C3C65"/>
    <w:rsid w:val="003C7166"/>
    <w:rsid w:val="003D2EE2"/>
    <w:rsid w:val="00400F46"/>
    <w:rsid w:val="00401F18"/>
    <w:rsid w:val="00406484"/>
    <w:rsid w:val="00406A5A"/>
    <w:rsid w:val="00417DFA"/>
    <w:rsid w:val="00422F2B"/>
    <w:rsid w:val="00423315"/>
    <w:rsid w:val="004463E3"/>
    <w:rsid w:val="00470675"/>
    <w:rsid w:val="00476553"/>
    <w:rsid w:val="00480533"/>
    <w:rsid w:val="0048103C"/>
    <w:rsid w:val="00487B54"/>
    <w:rsid w:val="004A42B8"/>
    <w:rsid w:val="004B33B6"/>
    <w:rsid w:val="004C69B1"/>
    <w:rsid w:val="004D23AF"/>
    <w:rsid w:val="004D5ACD"/>
    <w:rsid w:val="004D7195"/>
    <w:rsid w:val="004E0A65"/>
    <w:rsid w:val="004F1CFE"/>
    <w:rsid w:val="005026C5"/>
    <w:rsid w:val="00504A64"/>
    <w:rsid w:val="00506576"/>
    <w:rsid w:val="00517193"/>
    <w:rsid w:val="00526553"/>
    <w:rsid w:val="00534690"/>
    <w:rsid w:val="00543B23"/>
    <w:rsid w:val="005449E8"/>
    <w:rsid w:val="0055213C"/>
    <w:rsid w:val="0055493B"/>
    <w:rsid w:val="00562C82"/>
    <w:rsid w:val="00563E2F"/>
    <w:rsid w:val="00580DCC"/>
    <w:rsid w:val="005830EB"/>
    <w:rsid w:val="005841E3"/>
    <w:rsid w:val="00594EED"/>
    <w:rsid w:val="00597724"/>
    <w:rsid w:val="005A1943"/>
    <w:rsid w:val="005A53E5"/>
    <w:rsid w:val="005A579B"/>
    <w:rsid w:val="005A7ED6"/>
    <w:rsid w:val="005B48F3"/>
    <w:rsid w:val="005C0D90"/>
    <w:rsid w:val="005C37D6"/>
    <w:rsid w:val="005C4439"/>
    <w:rsid w:val="005D53E4"/>
    <w:rsid w:val="005D71AD"/>
    <w:rsid w:val="005E03F8"/>
    <w:rsid w:val="005E2396"/>
    <w:rsid w:val="005F16BB"/>
    <w:rsid w:val="00607B22"/>
    <w:rsid w:val="006212FE"/>
    <w:rsid w:val="00646195"/>
    <w:rsid w:val="006579D8"/>
    <w:rsid w:val="00663102"/>
    <w:rsid w:val="00690471"/>
    <w:rsid w:val="006A0F0E"/>
    <w:rsid w:val="006A1650"/>
    <w:rsid w:val="006A6DAE"/>
    <w:rsid w:val="006B6E20"/>
    <w:rsid w:val="006C1A9B"/>
    <w:rsid w:val="006C31EB"/>
    <w:rsid w:val="006C3B5B"/>
    <w:rsid w:val="006C40FE"/>
    <w:rsid w:val="006F0753"/>
    <w:rsid w:val="006F0D5C"/>
    <w:rsid w:val="0070453D"/>
    <w:rsid w:val="00704D72"/>
    <w:rsid w:val="00717318"/>
    <w:rsid w:val="0072025A"/>
    <w:rsid w:val="00720679"/>
    <w:rsid w:val="0072324F"/>
    <w:rsid w:val="0074558D"/>
    <w:rsid w:val="00745F57"/>
    <w:rsid w:val="00746066"/>
    <w:rsid w:val="0075442B"/>
    <w:rsid w:val="00762130"/>
    <w:rsid w:val="0078369B"/>
    <w:rsid w:val="00783A24"/>
    <w:rsid w:val="00791780"/>
    <w:rsid w:val="00792809"/>
    <w:rsid w:val="00794585"/>
    <w:rsid w:val="007A406A"/>
    <w:rsid w:val="007C43D9"/>
    <w:rsid w:val="007C45EA"/>
    <w:rsid w:val="007C55EA"/>
    <w:rsid w:val="00802BF0"/>
    <w:rsid w:val="00816791"/>
    <w:rsid w:val="00846BF4"/>
    <w:rsid w:val="00850893"/>
    <w:rsid w:val="00862D21"/>
    <w:rsid w:val="008674ED"/>
    <w:rsid w:val="00876734"/>
    <w:rsid w:val="00890BE7"/>
    <w:rsid w:val="008B224E"/>
    <w:rsid w:val="008B3F71"/>
    <w:rsid w:val="008B3FBD"/>
    <w:rsid w:val="008B532B"/>
    <w:rsid w:val="008D5300"/>
    <w:rsid w:val="008D7838"/>
    <w:rsid w:val="008F1FBB"/>
    <w:rsid w:val="008F249B"/>
    <w:rsid w:val="008F327F"/>
    <w:rsid w:val="008F65D6"/>
    <w:rsid w:val="0090508D"/>
    <w:rsid w:val="00920318"/>
    <w:rsid w:val="00930339"/>
    <w:rsid w:val="00950B2F"/>
    <w:rsid w:val="00955A61"/>
    <w:rsid w:val="00964AA7"/>
    <w:rsid w:val="009816FE"/>
    <w:rsid w:val="00982A40"/>
    <w:rsid w:val="009854E7"/>
    <w:rsid w:val="009957F7"/>
    <w:rsid w:val="009C5E91"/>
    <w:rsid w:val="009D0781"/>
    <w:rsid w:val="009D2D95"/>
    <w:rsid w:val="00A03E2D"/>
    <w:rsid w:val="00A03F15"/>
    <w:rsid w:val="00A10510"/>
    <w:rsid w:val="00A12251"/>
    <w:rsid w:val="00A3240C"/>
    <w:rsid w:val="00A44D6B"/>
    <w:rsid w:val="00A470AB"/>
    <w:rsid w:val="00A5211B"/>
    <w:rsid w:val="00A52695"/>
    <w:rsid w:val="00A60B95"/>
    <w:rsid w:val="00A615D0"/>
    <w:rsid w:val="00AA0B38"/>
    <w:rsid w:val="00AC1D80"/>
    <w:rsid w:val="00AE36F5"/>
    <w:rsid w:val="00AF1E19"/>
    <w:rsid w:val="00B02ED7"/>
    <w:rsid w:val="00B24128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C01639"/>
    <w:rsid w:val="00C0665B"/>
    <w:rsid w:val="00C1469A"/>
    <w:rsid w:val="00C4152C"/>
    <w:rsid w:val="00C43AFE"/>
    <w:rsid w:val="00C44D89"/>
    <w:rsid w:val="00C46396"/>
    <w:rsid w:val="00C5277A"/>
    <w:rsid w:val="00C6261E"/>
    <w:rsid w:val="00C64B8B"/>
    <w:rsid w:val="00C83175"/>
    <w:rsid w:val="00C875EB"/>
    <w:rsid w:val="00C90A70"/>
    <w:rsid w:val="00CA7D18"/>
    <w:rsid w:val="00CB3640"/>
    <w:rsid w:val="00CE0F1B"/>
    <w:rsid w:val="00CE1BAE"/>
    <w:rsid w:val="00CF5451"/>
    <w:rsid w:val="00D01AC7"/>
    <w:rsid w:val="00D03134"/>
    <w:rsid w:val="00D04308"/>
    <w:rsid w:val="00D04F72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823EF"/>
    <w:rsid w:val="00D9090B"/>
    <w:rsid w:val="00D91D63"/>
    <w:rsid w:val="00D934E9"/>
    <w:rsid w:val="00D957F3"/>
    <w:rsid w:val="00D9710C"/>
    <w:rsid w:val="00DA1B61"/>
    <w:rsid w:val="00DB20D0"/>
    <w:rsid w:val="00DB6B81"/>
    <w:rsid w:val="00DC221A"/>
    <w:rsid w:val="00DC34CC"/>
    <w:rsid w:val="00DD1EDF"/>
    <w:rsid w:val="00DE0130"/>
    <w:rsid w:val="00DF6A66"/>
    <w:rsid w:val="00E27849"/>
    <w:rsid w:val="00E34ECD"/>
    <w:rsid w:val="00E60814"/>
    <w:rsid w:val="00E72709"/>
    <w:rsid w:val="00E94D39"/>
    <w:rsid w:val="00EA0A20"/>
    <w:rsid w:val="00EA5A13"/>
    <w:rsid w:val="00ED1709"/>
    <w:rsid w:val="00EF4F5F"/>
    <w:rsid w:val="00EF5D43"/>
    <w:rsid w:val="00EF7C1A"/>
    <w:rsid w:val="00EF7F78"/>
    <w:rsid w:val="00F07545"/>
    <w:rsid w:val="00F13FF0"/>
    <w:rsid w:val="00F1545D"/>
    <w:rsid w:val="00F2085A"/>
    <w:rsid w:val="00F311B6"/>
    <w:rsid w:val="00F321B1"/>
    <w:rsid w:val="00F44081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0192"/>
    <w:rsid w:val="00FA56B5"/>
    <w:rsid w:val="00FB19EF"/>
    <w:rsid w:val="00FB53DB"/>
    <w:rsid w:val="00FC73BF"/>
    <w:rsid w:val="00FD16BD"/>
    <w:rsid w:val="00FD3124"/>
    <w:rsid w:val="00FD3DE3"/>
    <w:rsid w:val="00FE3DDD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06037B03-BD76-45F6-BA30-1F718CE4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4132C-D756-4BD4-9E69-072B8892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2013-07-24T03:34:00Z</cp:lastPrinted>
  <dcterms:created xsi:type="dcterms:W3CDTF">2015-09-22T09:19:00Z</dcterms:created>
  <dcterms:modified xsi:type="dcterms:W3CDTF">2019-04-24T09:11:00Z</dcterms:modified>
</cp:coreProperties>
</file>