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794E6" w14:textId="77777777" w:rsidR="00B8722B" w:rsidRPr="00B8722B" w:rsidRDefault="00B8722B" w:rsidP="00B8722B">
      <w:pPr>
        <w:spacing w:after="0" w:line="240" w:lineRule="auto"/>
        <w:rPr>
          <w:rFonts w:eastAsia="SimSun" w:cstheme="minorHAnsi"/>
        </w:rPr>
      </w:pPr>
      <w:r w:rsidRPr="00B8722B">
        <w:rPr>
          <w:rFonts w:eastAsia="SimSun" w:cstheme="minorHAnsi"/>
        </w:rPr>
        <w:t xml:space="preserve">4.   Marketing and Promotions </w:t>
      </w:r>
    </w:p>
    <w:p w14:paraId="4558091B" w14:textId="77777777" w:rsidR="00B8722B" w:rsidRPr="00B8722B" w:rsidRDefault="00B8722B" w:rsidP="00B8722B">
      <w:pPr>
        <w:spacing w:after="0" w:line="240" w:lineRule="auto"/>
        <w:rPr>
          <w:rFonts w:eastAsia="Times New Roman" w:cstheme="minorHAnsi"/>
          <w:lang w:eastAsia="en-US"/>
        </w:rPr>
      </w:pPr>
    </w:p>
    <w:p w14:paraId="5D622A92" w14:textId="77777777" w:rsidR="00B8722B" w:rsidRPr="00B8722B" w:rsidRDefault="00B8722B" w:rsidP="00B8722B">
      <w:pPr>
        <w:spacing w:after="0" w:line="240" w:lineRule="auto"/>
        <w:rPr>
          <w:rFonts w:eastAsia="SimSun" w:cstheme="minorHAnsi"/>
        </w:rPr>
      </w:pPr>
    </w:p>
    <w:p w14:paraId="1A08141C" w14:textId="6B8A4716" w:rsidR="00B8722B" w:rsidRPr="00B8722B" w:rsidRDefault="00B8722B" w:rsidP="00B8722B">
      <w:pPr>
        <w:spacing w:after="0" w:line="240" w:lineRule="auto"/>
        <w:rPr>
          <w:rFonts w:eastAsia="SimSun" w:cstheme="minorHAnsi"/>
        </w:rPr>
      </w:pPr>
      <w:r w:rsidRPr="00B8722B">
        <w:rPr>
          <w:rFonts w:eastAsia="SimSun" w:cstheme="minorHAnsi"/>
        </w:rPr>
        <w:t>4.</w:t>
      </w:r>
      <w:r w:rsidR="00EC2220">
        <w:rPr>
          <w:rFonts w:eastAsia="SimSun" w:cstheme="minorHAnsi"/>
        </w:rPr>
        <w:t>3</w:t>
      </w:r>
      <w:r w:rsidRPr="00B8722B">
        <w:rPr>
          <w:rFonts w:eastAsia="SimSun" w:cstheme="minorHAnsi"/>
        </w:rPr>
        <w:t xml:space="preserve"> </w:t>
      </w:r>
      <w:r w:rsidR="00EC2220">
        <w:rPr>
          <w:rFonts w:eastAsia="SimSun" w:cstheme="minorHAnsi"/>
        </w:rPr>
        <w:t xml:space="preserve">B2B / Events </w:t>
      </w:r>
      <w:r w:rsidR="00EC2220" w:rsidRPr="00B8722B">
        <w:rPr>
          <w:rFonts w:eastAsia="SimSun" w:cstheme="minorHAnsi"/>
        </w:rPr>
        <w:t>(</w:t>
      </w:r>
      <w:r w:rsidR="00EC2220" w:rsidRPr="00EC2220">
        <w:rPr>
          <w:rFonts w:eastAsia="SimSun" w:cstheme="minorHAnsi"/>
        </w:rPr>
        <w:t>June 2020 to November 2020</w:t>
      </w:r>
      <w:r w:rsidRPr="00B8722B">
        <w:rPr>
          <w:rFonts w:eastAsia="SimSun" w:cstheme="minorHAnsi"/>
        </w:rPr>
        <w:t>)</w:t>
      </w:r>
    </w:p>
    <w:tbl>
      <w:tblPr>
        <w:tblStyle w:val="TableGrid"/>
        <w:tblpPr w:leftFromText="180" w:rightFromText="180" w:vertAnchor="page" w:horzAnchor="margin" w:tblpXSpec="center" w:tblpY="2107"/>
        <w:tblW w:w="11051" w:type="dxa"/>
        <w:tblLayout w:type="fixed"/>
        <w:tblLook w:val="04A0" w:firstRow="1" w:lastRow="0" w:firstColumn="1" w:lastColumn="0" w:noHBand="0" w:noVBand="1"/>
      </w:tblPr>
      <w:tblGrid>
        <w:gridCol w:w="534"/>
        <w:gridCol w:w="1559"/>
        <w:gridCol w:w="1871"/>
        <w:gridCol w:w="3685"/>
        <w:gridCol w:w="3402"/>
      </w:tblGrid>
      <w:tr w:rsidR="00F3671C" w:rsidRPr="00B8722B" w14:paraId="521CC107" w14:textId="139B8C75" w:rsidTr="00C27E9C">
        <w:tc>
          <w:tcPr>
            <w:tcW w:w="534" w:type="dxa"/>
            <w:shd w:val="clear" w:color="auto" w:fill="DBE5F1" w:themeFill="accent1" w:themeFillTint="33"/>
          </w:tcPr>
          <w:p w14:paraId="42F82D52" w14:textId="77777777" w:rsidR="00F3671C" w:rsidRPr="00B8722B" w:rsidRDefault="00F3671C" w:rsidP="00F3671C">
            <w:pPr>
              <w:rPr>
                <w:rFonts w:eastAsia="Times New Roman" w:cstheme="minorHAnsi"/>
              </w:rPr>
            </w:pPr>
            <w:r w:rsidRPr="00B8722B">
              <w:rPr>
                <w:rFonts w:eastAsia="Times New Roman" w:cstheme="minorHAnsi"/>
                <w:bCs/>
              </w:rPr>
              <w:t>No</w:t>
            </w:r>
          </w:p>
        </w:tc>
        <w:tc>
          <w:tcPr>
            <w:tcW w:w="1559" w:type="dxa"/>
            <w:shd w:val="clear" w:color="auto" w:fill="DBE5F1" w:themeFill="accent1" w:themeFillTint="33"/>
          </w:tcPr>
          <w:p w14:paraId="45EF70A4" w14:textId="3F07159D" w:rsidR="00F3671C" w:rsidRPr="00B8722B" w:rsidRDefault="00F3671C" w:rsidP="00F3671C">
            <w:pPr>
              <w:rPr>
                <w:rFonts w:eastAsia="Times New Roman" w:cstheme="minorHAnsi"/>
              </w:rPr>
            </w:pPr>
            <w:r>
              <w:rPr>
                <w:rFonts w:eastAsia="Times New Roman" w:cstheme="minorHAnsi"/>
                <w:bCs/>
              </w:rPr>
              <w:t>Event</w:t>
            </w:r>
            <w:r w:rsidRPr="00B8722B">
              <w:rPr>
                <w:rFonts w:eastAsia="Times New Roman" w:cstheme="minorHAnsi"/>
                <w:bCs/>
              </w:rPr>
              <w:t xml:space="preserve"> Date</w:t>
            </w:r>
          </w:p>
        </w:tc>
        <w:tc>
          <w:tcPr>
            <w:tcW w:w="1871" w:type="dxa"/>
            <w:shd w:val="clear" w:color="auto" w:fill="DBE5F1" w:themeFill="accent1" w:themeFillTint="33"/>
          </w:tcPr>
          <w:p w14:paraId="0DC112DB" w14:textId="7FEEA6E5" w:rsidR="00F3671C" w:rsidRPr="00B8722B" w:rsidRDefault="00F3671C" w:rsidP="00F3671C">
            <w:pPr>
              <w:rPr>
                <w:rFonts w:eastAsia="Times New Roman" w:cstheme="minorHAnsi"/>
              </w:rPr>
            </w:pPr>
            <w:r>
              <w:rPr>
                <w:rFonts w:eastAsia="Times New Roman" w:cstheme="minorHAnsi"/>
                <w:bCs/>
              </w:rPr>
              <w:t>Venue</w:t>
            </w:r>
          </w:p>
        </w:tc>
        <w:tc>
          <w:tcPr>
            <w:tcW w:w="3685" w:type="dxa"/>
            <w:shd w:val="clear" w:color="auto" w:fill="DBE5F1" w:themeFill="accent1" w:themeFillTint="33"/>
          </w:tcPr>
          <w:p w14:paraId="0239524E" w14:textId="5BB7F348" w:rsidR="00F3671C" w:rsidRPr="00B8722B" w:rsidRDefault="00F3671C" w:rsidP="00F3671C">
            <w:pPr>
              <w:rPr>
                <w:rFonts w:eastAsia="Times New Roman" w:cstheme="minorHAnsi"/>
                <w:bCs/>
              </w:rPr>
            </w:pPr>
            <w:r>
              <w:rPr>
                <w:rFonts w:eastAsia="Times New Roman" w:cstheme="minorHAnsi"/>
                <w:bCs/>
              </w:rPr>
              <w:t>B2B / Events</w:t>
            </w:r>
          </w:p>
          <w:p w14:paraId="6C173A19" w14:textId="77777777" w:rsidR="00F3671C" w:rsidRPr="00B8722B" w:rsidRDefault="00F3671C" w:rsidP="00F3671C">
            <w:pPr>
              <w:rPr>
                <w:rFonts w:eastAsia="Times New Roman" w:cstheme="minorHAnsi"/>
              </w:rPr>
            </w:pPr>
          </w:p>
        </w:tc>
        <w:tc>
          <w:tcPr>
            <w:tcW w:w="3402" w:type="dxa"/>
            <w:shd w:val="clear" w:color="auto" w:fill="DBE5F1" w:themeFill="accent1" w:themeFillTint="33"/>
          </w:tcPr>
          <w:p w14:paraId="51681009" w14:textId="5882E345" w:rsidR="00F3671C" w:rsidRPr="00B8722B" w:rsidRDefault="00F3671C" w:rsidP="00F3671C">
            <w:pPr>
              <w:rPr>
                <w:rFonts w:eastAsia="Times New Roman" w:cstheme="minorHAnsi"/>
                <w:bCs/>
              </w:rPr>
            </w:pPr>
            <w:r>
              <w:rPr>
                <w:rFonts w:eastAsia="Times New Roman" w:cstheme="minorHAnsi"/>
                <w:bCs/>
              </w:rPr>
              <w:t xml:space="preserve">Images </w:t>
            </w:r>
          </w:p>
        </w:tc>
      </w:tr>
      <w:tr w:rsidR="00F3671C" w:rsidRPr="00B8722B" w14:paraId="65C7C527" w14:textId="203C1791" w:rsidTr="00C27E9C">
        <w:tc>
          <w:tcPr>
            <w:tcW w:w="534" w:type="dxa"/>
          </w:tcPr>
          <w:p w14:paraId="34260256" w14:textId="77777777" w:rsidR="00F3671C" w:rsidRPr="00B8722B" w:rsidRDefault="00F3671C" w:rsidP="00F3671C">
            <w:pPr>
              <w:rPr>
                <w:rFonts w:eastAsia="Times New Roman" w:cstheme="minorHAnsi"/>
              </w:rPr>
            </w:pPr>
            <w:r w:rsidRPr="00B8722B">
              <w:rPr>
                <w:rFonts w:eastAsia="Times New Roman" w:cstheme="minorHAnsi"/>
              </w:rPr>
              <w:t>1</w:t>
            </w:r>
          </w:p>
          <w:p w14:paraId="31345A16" w14:textId="77777777" w:rsidR="00F3671C" w:rsidRPr="00B8722B" w:rsidRDefault="00F3671C" w:rsidP="00F3671C">
            <w:pPr>
              <w:rPr>
                <w:rFonts w:eastAsia="Times New Roman" w:cstheme="minorHAnsi"/>
              </w:rPr>
            </w:pPr>
          </w:p>
          <w:p w14:paraId="4070C45A" w14:textId="77777777" w:rsidR="00F3671C" w:rsidRPr="00B8722B" w:rsidRDefault="00F3671C" w:rsidP="00F3671C">
            <w:pPr>
              <w:rPr>
                <w:rFonts w:eastAsia="Times New Roman" w:cstheme="minorHAnsi"/>
              </w:rPr>
            </w:pPr>
          </w:p>
          <w:p w14:paraId="412979AD" w14:textId="77777777" w:rsidR="00F3671C" w:rsidRPr="00B8722B" w:rsidRDefault="00F3671C" w:rsidP="00F3671C">
            <w:pPr>
              <w:rPr>
                <w:rFonts w:eastAsia="Times New Roman" w:cstheme="minorHAnsi"/>
              </w:rPr>
            </w:pPr>
          </w:p>
          <w:p w14:paraId="6F2DB88A" w14:textId="77777777" w:rsidR="00F3671C" w:rsidRPr="00B8722B" w:rsidRDefault="00F3671C" w:rsidP="00F3671C">
            <w:pPr>
              <w:rPr>
                <w:rFonts w:eastAsia="Times New Roman" w:cstheme="minorHAnsi"/>
              </w:rPr>
            </w:pPr>
          </w:p>
          <w:p w14:paraId="480D660A" w14:textId="77777777" w:rsidR="00F3671C" w:rsidRPr="00B8722B" w:rsidRDefault="00F3671C" w:rsidP="00F3671C">
            <w:pPr>
              <w:rPr>
                <w:rFonts w:eastAsia="Times New Roman" w:cstheme="minorHAnsi"/>
              </w:rPr>
            </w:pPr>
          </w:p>
          <w:p w14:paraId="45107AA7" w14:textId="77777777" w:rsidR="00F3671C" w:rsidRPr="00B8722B" w:rsidRDefault="00F3671C" w:rsidP="00F3671C">
            <w:pPr>
              <w:rPr>
                <w:rFonts w:eastAsia="Times New Roman" w:cstheme="minorHAnsi"/>
              </w:rPr>
            </w:pPr>
          </w:p>
          <w:p w14:paraId="243E3D86" w14:textId="77777777" w:rsidR="00F3671C" w:rsidRPr="00B8722B" w:rsidRDefault="00F3671C" w:rsidP="00F3671C">
            <w:pPr>
              <w:rPr>
                <w:rFonts w:eastAsia="Times New Roman" w:cstheme="minorHAnsi"/>
              </w:rPr>
            </w:pPr>
          </w:p>
          <w:p w14:paraId="02CB03E4" w14:textId="77777777" w:rsidR="00F3671C" w:rsidRPr="00B8722B" w:rsidRDefault="00F3671C" w:rsidP="00F3671C">
            <w:pPr>
              <w:rPr>
                <w:rFonts w:eastAsia="Times New Roman" w:cstheme="minorHAnsi"/>
              </w:rPr>
            </w:pPr>
          </w:p>
          <w:p w14:paraId="4160FCDF" w14:textId="77777777" w:rsidR="00F3671C" w:rsidRPr="00B8722B" w:rsidRDefault="00F3671C" w:rsidP="00F3671C">
            <w:pPr>
              <w:rPr>
                <w:rFonts w:eastAsia="Times New Roman" w:cstheme="minorHAnsi"/>
              </w:rPr>
            </w:pPr>
          </w:p>
          <w:p w14:paraId="40D1D5F3" w14:textId="77777777" w:rsidR="00F3671C" w:rsidRPr="00B8722B" w:rsidRDefault="00F3671C" w:rsidP="00F3671C">
            <w:pPr>
              <w:rPr>
                <w:rFonts w:eastAsia="Times New Roman" w:cstheme="minorHAnsi"/>
              </w:rPr>
            </w:pPr>
          </w:p>
          <w:p w14:paraId="4D099B13" w14:textId="77777777" w:rsidR="00F3671C" w:rsidRPr="00B8722B" w:rsidRDefault="00F3671C" w:rsidP="00F3671C">
            <w:pPr>
              <w:rPr>
                <w:rFonts w:eastAsia="Times New Roman" w:cstheme="minorHAnsi"/>
              </w:rPr>
            </w:pPr>
          </w:p>
          <w:p w14:paraId="048F12E7" w14:textId="77777777" w:rsidR="00F3671C" w:rsidRPr="00B8722B" w:rsidRDefault="00F3671C" w:rsidP="00F3671C">
            <w:pPr>
              <w:rPr>
                <w:rFonts w:eastAsia="Times New Roman" w:cstheme="minorHAnsi"/>
              </w:rPr>
            </w:pPr>
          </w:p>
          <w:p w14:paraId="7FD4EA13" w14:textId="77777777" w:rsidR="00F3671C" w:rsidRPr="00B8722B" w:rsidRDefault="00F3671C" w:rsidP="00F3671C">
            <w:pPr>
              <w:rPr>
                <w:rFonts w:eastAsia="Times New Roman" w:cstheme="minorHAnsi"/>
              </w:rPr>
            </w:pPr>
          </w:p>
          <w:p w14:paraId="2624EA04" w14:textId="77777777" w:rsidR="00F3671C" w:rsidRPr="00B8722B" w:rsidRDefault="00F3671C" w:rsidP="00F3671C">
            <w:pPr>
              <w:rPr>
                <w:rFonts w:eastAsia="Times New Roman" w:cstheme="minorHAnsi"/>
              </w:rPr>
            </w:pPr>
          </w:p>
          <w:p w14:paraId="713272E4" w14:textId="77777777" w:rsidR="00F3671C" w:rsidRPr="00B8722B" w:rsidRDefault="00F3671C" w:rsidP="00F3671C">
            <w:pPr>
              <w:rPr>
                <w:rFonts w:eastAsia="Times New Roman" w:cstheme="minorHAnsi"/>
              </w:rPr>
            </w:pPr>
          </w:p>
          <w:p w14:paraId="376E940F" w14:textId="77777777" w:rsidR="00F3671C" w:rsidRPr="00B8722B" w:rsidRDefault="00F3671C" w:rsidP="00F3671C">
            <w:pPr>
              <w:rPr>
                <w:rFonts w:eastAsia="Times New Roman" w:cstheme="minorHAnsi"/>
              </w:rPr>
            </w:pPr>
          </w:p>
          <w:p w14:paraId="2832C769" w14:textId="77777777" w:rsidR="00F3671C" w:rsidRPr="00B8722B" w:rsidRDefault="00F3671C" w:rsidP="00F3671C">
            <w:pPr>
              <w:rPr>
                <w:rFonts w:eastAsia="Times New Roman" w:cstheme="minorHAnsi"/>
              </w:rPr>
            </w:pPr>
          </w:p>
          <w:p w14:paraId="3F18D751" w14:textId="77777777" w:rsidR="00F3671C" w:rsidRPr="00B8722B" w:rsidRDefault="00F3671C" w:rsidP="00F3671C">
            <w:pPr>
              <w:rPr>
                <w:rFonts w:eastAsia="Times New Roman" w:cstheme="minorHAnsi"/>
              </w:rPr>
            </w:pPr>
          </w:p>
          <w:p w14:paraId="370925E7" w14:textId="77777777" w:rsidR="00F3671C" w:rsidRPr="00B8722B" w:rsidRDefault="00F3671C" w:rsidP="00F3671C">
            <w:pPr>
              <w:rPr>
                <w:rFonts w:eastAsia="Times New Roman" w:cstheme="minorHAnsi"/>
              </w:rPr>
            </w:pPr>
          </w:p>
          <w:p w14:paraId="74FFE2D6" w14:textId="77777777" w:rsidR="00F3671C" w:rsidRPr="00B8722B" w:rsidRDefault="00F3671C" w:rsidP="00F3671C">
            <w:pPr>
              <w:rPr>
                <w:rFonts w:eastAsia="Times New Roman" w:cstheme="minorHAnsi"/>
              </w:rPr>
            </w:pPr>
          </w:p>
        </w:tc>
        <w:tc>
          <w:tcPr>
            <w:tcW w:w="1559" w:type="dxa"/>
          </w:tcPr>
          <w:p w14:paraId="17AE165E" w14:textId="51311841" w:rsidR="00F3671C" w:rsidRPr="00B8722B" w:rsidRDefault="00F3671C" w:rsidP="00F3671C">
            <w:pPr>
              <w:rPr>
                <w:rFonts w:eastAsia="Times New Roman" w:cstheme="minorHAnsi"/>
              </w:rPr>
            </w:pPr>
            <w:r>
              <w:rPr>
                <w:rFonts w:eastAsia="Times New Roman" w:cstheme="minorHAnsi"/>
              </w:rPr>
              <w:t xml:space="preserve">17 July </w:t>
            </w:r>
            <w:r w:rsidRPr="00B8722B">
              <w:rPr>
                <w:rFonts w:eastAsia="Times New Roman" w:cstheme="minorHAnsi"/>
              </w:rPr>
              <w:t xml:space="preserve">2020 </w:t>
            </w:r>
          </w:p>
        </w:tc>
        <w:tc>
          <w:tcPr>
            <w:tcW w:w="1871" w:type="dxa"/>
          </w:tcPr>
          <w:p w14:paraId="0C9CD9E9" w14:textId="49F74D0F" w:rsidR="00F3671C" w:rsidRPr="00B8722B" w:rsidRDefault="00F3671C" w:rsidP="00F3671C">
            <w:pPr>
              <w:rPr>
                <w:rFonts w:eastAsia="Times New Roman" w:cstheme="minorHAnsi"/>
              </w:rPr>
            </w:pPr>
            <w:r w:rsidRPr="00F3671C">
              <w:rPr>
                <w:rFonts w:eastAsia="Times New Roman" w:cstheme="minorHAnsi"/>
              </w:rPr>
              <w:t>The Wembley St Giles</w:t>
            </w:r>
          </w:p>
        </w:tc>
        <w:tc>
          <w:tcPr>
            <w:tcW w:w="3685" w:type="dxa"/>
          </w:tcPr>
          <w:p w14:paraId="27913FCA" w14:textId="5E008AFA" w:rsidR="00F3671C" w:rsidRPr="00C43EB9" w:rsidRDefault="00C43EB9" w:rsidP="00F3671C">
            <w:pPr>
              <w:rPr>
                <w:rFonts w:eastAsia="DengXian" w:cstheme="minorHAnsi"/>
                <w:b/>
                <w:bCs/>
                <w:color w:val="222222"/>
                <w:lang w:val="en-MY"/>
              </w:rPr>
            </w:pPr>
            <w:r w:rsidRPr="00C43EB9">
              <w:rPr>
                <w:rFonts w:eastAsia="DengXian" w:cstheme="minorHAnsi"/>
                <w:b/>
                <w:bCs/>
                <w:color w:val="222222"/>
                <w:lang w:val="en-MY"/>
              </w:rPr>
              <w:t>MICA B2B S</w:t>
            </w:r>
            <w:r>
              <w:rPr>
                <w:rFonts w:eastAsia="DengXian" w:cstheme="minorHAnsi"/>
                <w:b/>
                <w:bCs/>
                <w:color w:val="222222"/>
                <w:lang w:val="en-MY"/>
              </w:rPr>
              <w:t>ESSION</w:t>
            </w:r>
          </w:p>
          <w:p w14:paraId="55882329" w14:textId="62B9C338" w:rsidR="00C43EB9" w:rsidRDefault="00C43EB9" w:rsidP="00F3671C">
            <w:pPr>
              <w:rPr>
                <w:rFonts w:eastAsia="DengXian" w:cstheme="minorHAnsi"/>
                <w:color w:val="222222"/>
                <w:lang w:val="en-MY"/>
              </w:rPr>
            </w:pPr>
          </w:p>
          <w:p w14:paraId="43AA19E1" w14:textId="2A504E02" w:rsidR="004B4659" w:rsidRDefault="00C267F4" w:rsidP="00F3671C">
            <w:pPr>
              <w:rPr>
                <w:rFonts w:eastAsia="DengXian" w:cstheme="minorHAnsi"/>
                <w:color w:val="222222"/>
                <w:lang w:val="en-MY"/>
              </w:rPr>
            </w:pPr>
            <w:r w:rsidRPr="00C267F4">
              <w:rPr>
                <w:rFonts w:eastAsia="DengXian" w:cstheme="minorHAnsi"/>
                <w:color w:val="222222"/>
                <w:lang w:val="en-MY"/>
              </w:rPr>
              <w:t>Penang Global Tourism collaborated with the Malaysia Inbound Chinese Association (MICA) by arranging a networking session with Penang Tourism players promoted Cuti-Cuti Malaysia packages.</w:t>
            </w:r>
          </w:p>
          <w:p w14:paraId="65CD7CDD" w14:textId="77777777" w:rsidR="00C267F4" w:rsidRDefault="00C267F4" w:rsidP="00F3671C">
            <w:pPr>
              <w:rPr>
                <w:rFonts w:eastAsia="DengXian" w:cstheme="minorHAnsi"/>
                <w:color w:val="222222"/>
                <w:lang w:val="en-MY"/>
              </w:rPr>
            </w:pPr>
          </w:p>
          <w:p w14:paraId="1570C332" w14:textId="04D943A8" w:rsidR="00C267F4" w:rsidRDefault="00C43EB9" w:rsidP="00F3671C">
            <w:pPr>
              <w:rPr>
                <w:rFonts w:eastAsia="DengXian" w:cstheme="minorHAnsi"/>
                <w:color w:val="222222"/>
                <w:lang w:val="en-MY"/>
              </w:rPr>
            </w:pPr>
            <w:r w:rsidRPr="00C43EB9">
              <w:rPr>
                <w:rFonts w:eastAsia="DengXian" w:cstheme="minorHAnsi"/>
                <w:color w:val="222222"/>
                <w:lang w:val="en-MY"/>
              </w:rPr>
              <w:t xml:space="preserve"> </w:t>
            </w:r>
            <w:r w:rsidR="00C267F4">
              <w:t xml:space="preserve"> </w:t>
            </w:r>
            <w:r w:rsidR="00C267F4" w:rsidRPr="00C267F4">
              <w:rPr>
                <w:rFonts w:eastAsia="DengXian" w:cstheme="minorHAnsi"/>
                <w:color w:val="222222"/>
                <w:lang w:val="en-MY"/>
              </w:rPr>
              <w:t>This has stimulated the domestic tourism concurrently, MICA is actively promoting Malaysia Inbound tourism to the Chinese market globally, with major focus on China, Taiwan and Hong Kong.</w:t>
            </w:r>
          </w:p>
          <w:p w14:paraId="1E05364F" w14:textId="77777777" w:rsidR="00C267F4" w:rsidRDefault="00C267F4" w:rsidP="00F3671C">
            <w:pPr>
              <w:rPr>
                <w:rFonts w:eastAsia="DengXian" w:cstheme="minorHAnsi"/>
                <w:color w:val="222222"/>
                <w:lang w:val="en-MY"/>
              </w:rPr>
            </w:pPr>
          </w:p>
          <w:p w14:paraId="4804DE7D" w14:textId="6E065AE0" w:rsidR="000D1E9C" w:rsidRPr="00B646FE" w:rsidRDefault="00C267F4" w:rsidP="00F3671C">
            <w:pPr>
              <w:rPr>
                <w:rFonts w:eastAsia="DengXian" w:cstheme="minorHAnsi"/>
                <w:color w:val="222222"/>
                <w:lang w:val="en-MY"/>
              </w:rPr>
            </w:pPr>
            <w:r w:rsidRPr="00C267F4">
              <w:rPr>
                <w:rFonts w:eastAsia="DengXian" w:cstheme="minorHAnsi"/>
                <w:color w:val="222222"/>
                <w:lang w:val="en-MY"/>
              </w:rPr>
              <w:t>The B2B session has been held to create more Penang packages and to build more networking with tour operators and tourism-related industry members. A total of 80 Tour operator from different states such as Johor, Melaka, Kuala Lumpur and Perak meets with 67 Penang industry members from the Hotel and attraction.</w:t>
            </w:r>
          </w:p>
          <w:p w14:paraId="78C2D73A" w14:textId="77777777" w:rsidR="00F3671C" w:rsidRPr="00B8722B" w:rsidRDefault="00F3671C" w:rsidP="00F3671C">
            <w:pPr>
              <w:rPr>
                <w:rFonts w:eastAsia="Times New Roman" w:cstheme="minorHAnsi"/>
                <w:lang w:val="en-MY"/>
              </w:rPr>
            </w:pPr>
          </w:p>
        </w:tc>
        <w:tc>
          <w:tcPr>
            <w:tcW w:w="3402" w:type="dxa"/>
          </w:tcPr>
          <w:p w14:paraId="618D10C2" w14:textId="77777777" w:rsidR="00D577F2" w:rsidRDefault="00D577F2" w:rsidP="00D577F2">
            <w:pPr>
              <w:ind w:hanging="282"/>
              <w:contextualSpacing/>
              <w:jc w:val="center"/>
              <w:rPr>
                <w:rFonts w:eastAsia="DengXian" w:cstheme="minorHAnsi"/>
                <w:noProof/>
                <w:color w:val="222222"/>
                <w:lang w:val="en-MY"/>
              </w:rPr>
            </w:pPr>
          </w:p>
          <w:p w14:paraId="1DE0F77C" w14:textId="18DEC288" w:rsidR="00F3671C" w:rsidRDefault="00D577F2" w:rsidP="00D577F2">
            <w:pPr>
              <w:ind w:hanging="282"/>
              <w:contextualSpacing/>
              <w:jc w:val="center"/>
              <w:rPr>
                <w:rFonts w:eastAsia="DengXian" w:cstheme="minorHAnsi"/>
                <w:color w:val="222222"/>
                <w:lang w:val="en-MY"/>
              </w:rPr>
            </w:pPr>
            <w:r>
              <w:rPr>
                <w:rFonts w:eastAsia="DengXian" w:cstheme="minorHAnsi"/>
                <w:noProof/>
                <w:color w:val="222222"/>
                <w:lang w:val="en-MY"/>
              </w:rPr>
              <w:t xml:space="preserve">    </w:t>
            </w:r>
            <w:r>
              <w:rPr>
                <w:rFonts w:eastAsia="DengXian" w:cstheme="minorHAnsi"/>
                <w:noProof/>
                <w:color w:val="222222"/>
                <w:lang w:val="en-MY"/>
              </w:rPr>
              <w:drawing>
                <wp:inline distT="0" distB="0" distL="0" distR="0" wp14:anchorId="5E944AA3" wp14:editId="16777218">
                  <wp:extent cx="2019895" cy="1412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277" cy="1431385"/>
                          </a:xfrm>
                          <a:prstGeom prst="rect">
                            <a:avLst/>
                          </a:prstGeom>
                          <a:noFill/>
                        </pic:spPr>
                      </pic:pic>
                    </a:graphicData>
                  </a:graphic>
                </wp:inline>
              </w:drawing>
            </w:r>
          </w:p>
          <w:p w14:paraId="703EF0EF" w14:textId="77777777" w:rsidR="00D577F2" w:rsidRDefault="00D577F2" w:rsidP="00D577F2">
            <w:pPr>
              <w:ind w:hanging="282"/>
              <w:contextualSpacing/>
              <w:jc w:val="center"/>
              <w:rPr>
                <w:rFonts w:eastAsia="DengXian" w:cstheme="minorHAnsi"/>
                <w:color w:val="222222"/>
                <w:lang w:val="en-MY"/>
              </w:rPr>
            </w:pPr>
          </w:p>
          <w:p w14:paraId="6A41414A" w14:textId="77777777" w:rsidR="00D577F2" w:rsidRDefault="00D577F2" w:rsidP="00D577F2">
            <w:pPr>
              <w:ind w:hanging="282"/>
              <w:contextualSpacing/>
              <w:jc w:val="center"/>
              <w:rPr>
                <w:noProof/>
              </w:rPr>
            </w:pPr>
            <w:r>
              <w:rPr>
                <w:noProof/>
              </w:rPr>
              <w:t xml:space="preserve">     </w:t>
            </w:r>
            <w:r>
              <w:rPr>
                <w:noProof/>
              </w:rPr>
              <w:drawing>
                <wp:inline distT="0" distB="0" distL="0" distR="0" wp14:anchorId="0BD50ABD" wp14:editId="1B2D5BB5">
                  <wp:extent cx="2015628" cy="1078173"/>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2904" cy="1082065"/>
                          </a:xfrm>
                          <a:prstGeom prst="rect">
                            <a:avLst/>
                          </a:prstGeom>
                          <a:noFill/>
                          <a:ln>
                            <a:noFill/>
                          </a:ln>
                        </pic:spPr>
                      </pic:pic>
                    </a:graphicData>
                  </a:graphic>
                </wp:inline>
              </w:drawing>
            </w:r>
          </w:p>
          <w:p w14:paraId="1E654DD3" w14:textId="77777777" w:rsidR="00D577F2" w:rsidRDefault="00D577F2" w:rsidP="00D577F2">
            <w:pPr>
              <w:ind w:hanging="282"/>
              <w:contextualSpacing/>
              <w:jc w:val="center"/>
              <w:rPr>
                <w:noProof/>
              </w:rPr>
            </w:pPr>
          </w:p>
          <w:p w14:paraId="3C60D78A" w14:textId="6C35E0D8" w:rsidR="00D577F2" w:rsidRPr="00B646FE" w:rsidRDefault="00D577F2" w:rsidP="00D577F2">
            <w:pPr>
              <w:ind w:hanging="282"/>
              <w:contextualSpacing/>
              <w:jc w:val="center"/>
              <w:rPr>
                <w:rFonts w:eastAsia="DengXian" w:cstheme="minorHAnsi"/>
                <w:color w:val="222222"/>
                <w:lang w:val="en-MY"/>
              </w:rPr>
            </w:pPr>
            <w:r>
              <w:rPr>
                <w:noProof/>
              </w:rPr>
              <w:t xml:space="preserve">     </w:t>
            </w:r>
            <w:r>
              <w:rPr>
                <w:noProof/>
              </w:rPr>
              <w:drawing>
                <wp:inline distT="0" distB="0" distL="0" distR="0" wp14:anchorId="7F34442A" wp14:editId="18BB9DF5">
                  <wp:extent cx="2023110" cy="13442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3110" cy="1344295"/>
                          </a:xfrm>
                          <a:prstGeom prst="rect">
                            <a:avLst/>
                          </a:prstGeom>
                          <a:noFill/>
                          <a:ln>
                            <a:noFill/>
                          </a:ln>
                        </pic:spPr>
                      </pic:pic>
                    </a:graphicData>
                  </a:graphic>
                </wp:inline>
              </w:drawing>
            </w:r>
          </w:p>
        </w:tc>
      </w:tr>
      <w:tr w:rsidR="00F3671C" w:rsidRPr="00B8722B" w14:paraId="79B10188" w14:textId="6A399602" w:rsidTr="00C27E9C">
        <w:tc>
          <w:tcPr>
            <w:tcW w:w="534" w:type="dxa"/>
          </w:tcPr>
          <w:p w14:paraId="3BE35763" w14:textId="5E44FD71" w:rsidR="00F3671C" w:rsidRPr="00B8722B" w:rsidRDefault="00D577F2" w:rsidP="00F3671C">
            <w:pPr>
              <w:rPr>
                <w:rFonts w:eastAsia="Times New Roman" w:cstheme="minorHAnsi"/>
              </w:rPr>
            </w:pPr>
            <w:r>
              <w:rPr>
                <w:rFonts w:eastAsia="Times New Roman" w:cstheme="minorHAnsi"/>
              </w:rPr>
              <w:t>2</w:t>
            </w:r>
          </w:p>
        </w:tc>
        <w:tc>
          <w:tcPr>
            <w:tcW w:w="1559" w:type="dxa"/>
          </w:tcPr>
          <w:p w14:paraId="1B9C5239" w14:textId="042DDA20" w:rsidR="00F3671C" w:rsidRPr="00B8722B" w:rsidRDefault="00A0747D" w:rsidP="00F3671C">
            <w:pPr>
              <w:rPr>
                <w:rFonts w:eastAsia="Times New Roman" w:cstheme="minorHAnsi"/>
              </w:rPr>
            </w:pPr>
            <w:r w:rsidRPr="00A0747D">
              <w:rPr>
                <w:rFonts w:eastAsia="Times New Roman" w:cstheme="minorHAnsi"/>
              </w:rPr>
              <w:t>1</w:t>
            </w:r>
            <w:r>
              <w:rPr>
                <w:rFonts w:eastAsia="Times New Roman" w:cstheme="minorHAnsi"/>
              </w:rPr>
              <w:t>3</w:t>
            </w:r>
            <w:r w:rsidRPr="00A0747D">
              <w:rPr>
                <w:rFonts w:eastAsia="Times New Roman" w:cstheme="minorHAnsi"/>
              </w:rPr>
              <w:t xml:space="preserve"> July 2020</w:t>
            </w:r>
          </w:p>
        </w:tc>
        <w:tc>
          <w:tcPr>
            <w:tcW w:w="1871" w:type="dxa"/>
          </w:tcPr>
          <w:p w14:paraId="570B25B4" w14:textId="7AD14157" w:rsidR="00F3671C" w:rsidRPr="00B8722B" w:rsidRDefault="00D577F2" w:rsidP="00F3671C">
            <w:pPr>
              <w:rPr>
                <w:rFonts w:eastAsia="Times New Roman" w:cstheme="minorHAnsi"/>
              </w:rPr>
            </w:pPr>
            <w:r w:rsidRPr="00D577F2">
              <w:rPr>
                <w:rFonts w:eastAsia="Times New Roman" w:cstheme="minorHAnsi"/>
              </w:rPr>
              <w:t>The Wembley St Giles</w:t>
            </w:r>
          </w:p>
        </w:tc>
        <w:tc>
          <w:tcPr>
            <w:tcW w:w="3685" w:type="dxa"/>
          </w:tcPr>
          <w:p w14:paraId="41744588" w14:textId="05506A1B" w:rsidR="00F3671C" w:rsidRPr="00D577F2" w:rsidRDefault="00D577F2" w:rsidP="00F3671C">
            <w:pPr>
              <w:rPr>
                <w:rFonts w:eastAsia="Times New Roman" w:cstheme="minorHAnsi"/>
                <w:b/>
                <w:bCs/>
                <w:lang w:bidi="ta-IN"/>
              </w:rPr>
            </w:pPr>
            <w:r w:rsidRPr="00D577F2">
              <w:rPr>
                <w:rFonts w:eastAsia="Times New Roman" w:cstheme="minorHAnsi"/>
                <w:b/>
                <w:bCs/>
                <w:lang w:bidi="ta-IN"/>
              </w:rPr>
              <w:t>MCTA Travel Agent B2B</w:t>
            </w:r>
          </w:p>
          <w:p w14:paraId="249C3DF0" w14:textId="58988E9C" w:rsidR="00F3671C" w:rsidRDefault="00F3671C" w:rsidP="00F3671C">
            <w:pPr>
              <w:rPr>
                <w:rFonts w:eastAsia="Times New Roman" w:cstheme="minorHAnsi"/>
                <w:lang w:bidi="ta-IN"/>
              </w:rPr>
            </w:pPr>
          </w:p>
          <w:p w14:paraId="23DD020D" w14:textId="1071E510" w:rsidR="00A0747D" w:rsidRDefault="00C267F4" w:rsidP="00F3671C">
            <w:pPr>
              <w:rPr>
                <w:rFonts w:eastAsia="Times New Roman" w:cstheme="minorHAnsi"/>
                <w:lang w:bidi="ta-IN"/>
              </w:rPr>
            </w:pPr>
            <w:r w:rsidRPr="00C267F4">
              <w:rPr>
                <w:rFonts w:eastAsia="Times New Roman" w:cstheme="minorHAnsi"/>
                <w:lang w:bidi="ta-IN"/>
              </w:rPr>
              <w:t>Penang Global Tourism collaborated with Malaysia Chinese Travel Association (MCTA) Penang Chapter by arranging a networking session with Penang Tourism players promoted Penang packages.</w:t>
            </w:r>
          </w:p>
          <w:p w14:paraId="7C6D4A0F" w14:textId="77777777" w:rsidR="00C267F4" w:rsidRDefault="00C267F4" w:rsidP="00F3671C">
            <w:pPr>
              <w:rPr>
                <w:rFonts w:eastAsia="Times New Roman" w:cstheme="minorHAnsi"/>
                <w:lang w:bidi="ta-IN"/>
              </w:rPr>
            </w:pPr>
          </w:p>
          <w:p w14:paraId="6E864278" w14:textId="6E2361D5" w:rsidR="00A72482" w:rsidRDefault="00C267F4" w:rsidP="00A72482">
            <w:pPr>
              <w:rPr>
                <w:rFonts w:eastAsia="Times New Roman" w:cstheme="minorHAnsi"/>
                <w:lang w:bidi="ta-IN"/>
              </w:rPr>
            </w:pPr>
            <w:r w:rsidRPr="00C267F4">
              <w:rPr>
                <w:rFonts w:eastAsia="Times New Roman" w:cstheme="minorHAnsi"/>
                <w:lang w:bidi="ta-IN"/>
              </w:rPr>
              <w:t xml:space="preserve">This B2B was held in Penang from 2nd to 4th September 2020. A total of 40 travel agents from Perak, Kuala Lumpur, Negeri Sembilan and Johor joined the networking session with 52 Tourism industry players from Penang. </w:t>
            </w:r>
            <w:r w:rsidRPr="00C267F4">
              <w:rPr>
                <w:rFonts w:eastAsia="Times New Roman" w:cstheme="minorHAnsi"/>
                <w:lang w:bidi="ta-IN"/>
              </w:rPr>
              <w:lastRenderedPageBreak/>
              <w:t>The networking session builds a confident to Agent to create more packages include historical &amp; cultural furthermore its help to get to know the incredible history of Penang.</w:t>
            </w:r>
          </w:p>
          <w:p w14:paraId="5E6D1DA4" w14:textId="77777777" w:rsidR="00C267F4" w:rsidRDefault="00C267F4" w:rsidP="00A72482">
            <w:pPr>
              <w:rPr>
                <w:rFonts w:cstheme="minorHAnsi"/>
              </w:rPr>
            </w:pPr>
          </w:p>
          <w:p w14:paraId="1EE88263" w14:textId="7CC710AA" w:rsidR="00F3671C" w:rsidRPr="00C27E9C" w:rsidRDefault="00A72482" w:rsidP="00C27E9C">
            <w:pPr>
              <w:rPr>
                <w:rFonts w:cstheme="minorHAnsi"/>
              </w:rPr>
            </w:pPr>
            <w:r>
              <w:rPr>
                <w:rFonts w:cstheme="minorHAnsi"/>
              </w:rPr>
              <w:t xml:space="preserve">The best tour packages will desire the domestic travelers to travel more and experience Penang historical and cultural </w:t>
            </w:r>
            <w:r w:rsidR="009B1C4D">
              <w:rPr>
                <w:rFonts w:cstheme="minorHAnsi"/>
              </w:rPr>
              <w:t xml:space="preserve">heritage with a peace of mind </w:t>
            </w:r>
            <w:r w:rsidR="00C27E9C">
              <w:rPr>
                <w:rFonts w:cstheme="minorHAnsi"/>
              </w:rPr>
              <w:t xml:space="preserve">and at the same time reviving Penang Travel industry. </w:t>
            </w:r>
          </w:p>
          <w:p w14:paraId="58DEE2D6" w14:textId="77777777" w:rsidR="00F3671C" w:rsidRPr="00B8722B" w:rsidRDefault="00F3671C" w:rsidP="00F3671C">
            <w:pPr>
              <w:rPr>
                <w:rFonts w:eastAsia="Times New Roman" w:cstheme="minorHAnsi"/>
              </w:rPr>
            </w:pPr>
          </w:p>
        </w:tc>
        <w:tc>
          <w:tcPr>
            <w:tcW w:w="3402" w:type="dxa"/>
          </w:tcPr>
          <w:p w14:paraId="30F5EA7F" w14:textId="77777777" w:rsidR="00C27E9C" w:rsidRDefault="00C27E9C" w:rsidP="00F3671C">
            <w:pPr>
              <w:rPr>
                <w:rFonts w:eastAsia="Times New Roman" w:cstheme="minorHAnsi"/>
                <w:noProof/>
                <w:lang w:bidi="ta-IN"/>
              </w:rPr>
            </w:pPr>
          </w:p>
          <w:p w14:paraId="420D0D25" w14:textId="77777777" w:rsidR="00C27E9C" w:rsidRDefault="00C27E9C" w:rsidP="00F3671C">
            <w:pPr>
              <w:rPr>
                <w:rFonts w:eastAsia="Times New Roman" w:cstheme="minorHAnsi"/>
                <w:noProof/>
                <w:lang w:bidi="ta-IN"/>
              </w:rPr>
            </w:pPr>
          </w:p>
          <w:p w14:paraId="3C3C93C7" w14:textId="6531C986" w:rsidR="00C27E9C" w:rsidRDefault="00C27E9C" w:rsidP="00F3671C">
            <w:pPr>
              <w:rPr>
                <w:rFonts w:eastAsia="Times New Roman" w:cstheme="minorHAnsi"/>
                <w:noProof/>
                <w:lang w:bidi="ta-IN"/>
              </w:rPr>
            </w:pPr>
            <w:r>
              <w:rPr>
                <w:rFonts w:eastAsia="Times New Roman" w:cstheme="minorHAnsi"/>
                <w:noProof/>
                <w:lang w:bidi="ta-IN"/>
              </w:rPr>
              <w:drawing>
                <wp:inline distT="0" distB="0" distL="0" distR="0" wp14:anchorId="62452F74" wp14:editId="133A6AB5">
                  <wp:extent cx="1938200" cy="1598312"/>
                  <wp:effectExtent l="0" t="0" r="508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9960" cy="1616256"/>
                          </a:xfrm>
                          <a:prstGeom prst="rect">
                            <a:avLst/>
                          </a:prstGeom>
                          <a:noFill/>
                        </pic:spPr>
                      </pic:pic>
                    </a:graphicData>
                  </a:graphic>
                </wp:inline>
              </w:drawing>
            </w:r>
          </w:p>
          <w:p w14:paraId="5D1567E8" w14:textId="77777777" w:rsidR="00C27E9C" w:rsidRDefault="00C27E9C" w:rsidP="00F3671C">
            <w:pPr>
              <w:rPr>
                <w:rFonts w:eastAsia="Times New Roman" w:cstheme="minorHAnsi"/>
                <w:noProof/>
                <w:lang w:bidi="ta-IN"/>
              </w:rPr>
            </w:pPr>
          </w:p>
          <w:p w14:paraId="48E1597A" w14:textId="77777777" w:rsidR="00C27E9C" w:rsidRDefault="00C27E9C" w:rsidP="00F3671C">
            <w:pPr>
              <w:rPr>
                <w:rFonts w:eastAsia="Times New Roman" w:cstheme="minorHAnsi"/>
                <w:noProof/>
                <w:lang w:bidi="ta-IN"/>
              </w:rPr>
            </w:pPr>
          </w:p>
          <w:p w14:paraId="12C49510" w14:textId="77777777" w:rsidR="00C27E9C" w:rsidRDefault="00C27E9C" w:rsidP="00F3671C">
            <w:pPr>
              <w:rPr>
                <w:rFonts w:eastAsia="Times New Roman" w:cstheme="minorHAnsi"/>
                <w:noProof/>
                <w:lang w:bidi="ta-IN"/>
              </w:rPr>
            </w:pPr>
          </w:p>
          <w:p w14:paraId="360021ED" w14:textId="77777777" w:rsidR="00C27E9C" w:rsidRDefault="00C27E9C" w:rsidP="00F3671C">
            <w:pPr>
              <w:rPr>
                <w:rFonts w:eastAsia="Times New Roman" w:cstheme="minorHAnsi"/>
                <w:noProof/>
                <w:lang w:bidi="ta-IN"/>
              </w:rPr>
            </w:pPr>
          </w:p>
          <w:p w14:paraId="47AB537D" w14:textId="77777777" w:rsidR="00C27E9C" w:rsidRDefault="00C27E9C" w:rsidP="00F3671C">
            <w:pPr>
              <w:rPr>
                <w:rFonts w:eastAsia="Times New Roman" w:cstheme="minorHAnsi"/>
                <w:noProof/>
                <w:lang w:bidi="ta-IN"/>
              </w:rPr>
            </w:pPr>
          </w:p>
          <w:p w14:paraId="3E3CB281" w14:textId="3E225F35" w:rsidR="00F3671C" w:rsidRPr="00B8722B" w:rsidRDefault="00C27E9C" w:rsidP="00F3671C">
            <w:pPr>
              <w:rPr>
                <w:rFonts w:eastAsia="Times New Roman" w:cstheme="minorHAnsi"/>
                <w:lang w:bidi="ta-IN"/>
              </w:rPr>
            </w:pPr>
            <w:r>
              <w:rPr>
                <w:rFonts w:eastAsia="Times New Roman" w:cstheme="minorHAnsi"/>
                <w:noProof/>
                <w:lang w:bidi="ta-IN"/>
              </w:rPr>
              <w:drawing>
                <wp:inline distT="0" distB="0" distL="0" distR="0" wp14:anchorId="157BE43E" wp14:editId="089BF249">
                  <wp:extent cx="2062195" cy="16439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1583" cy="1707245"/>
                          </a:xfrm>
                          <a:prstGeom prst="rect">
                            <a:avLst/>
                          </a:prstGeom>
                          <a:noFill/>
                        </pic:spPr>
                      </pic:pic>
                    </a:graphicData>
                  </a:graphic>
                </wp:inline>
              </w:drawing>
            </w:r>
          </w:p>
        </w:tc>
      </w:tr>
      <w:tr w:rsidR="00F3671C" w:rsidRPr="00B8722B" w14:paraId="0168D450" w14:textId="3998C84B" w:rsidTr="00C27E9C">
        <w:trPr>
          <w:trHeight w:val="2843"/>
        </w:trPr>
        <w:tc>
          <w:tcPr>
            <w:tcW w:w="534" w:type="dxa"/>
          </w:tcPr>
          <w:p w14:paraId="1694BDCA" w14:textId="5ECC4CEF" w:rsidR="00F3671C" w:rsidRPr="00B8722B" w:rsidRDefault="00C27E9C" w:rsidP="00F3671C">
            <w:pPr>
              <w:rPr>
                <w:rFonts w:eastAsia="Times New Roman" w:cstheme="minorHAnsi"/>
              </w:rPr>
            </w:pPr>
            <w:r>
              <w:rPr>
                <w:rFonts w:eastAsia="Times New Roman" w:cstheme="minorHAnsi"/>
              </w:rPr>
              <w:lastRenderedPageBreak/>
              <w:t>3</w:t>
            </w:r>
          </w:p>
        </w:tc>
        <w:tc>
          <w:tcPr>
            <w:tcW w:w="1559" w:type="dxa"/>
          </w:tcPr>
          <w:p w14:paraId="634199C4" w14:textId="4F73EEE4" w:rsidR="00E474F8" w:rsidRPr="00B8722B" w:rsidRDefault="00E474F8" w:rsidP="00E474F8">
            <w:pPr>
              <w:rPr>
                <w:rFonts w:eastAsia="Times New Roman" w:cstheme="minorHAnsi"/>
              </w:rPr>
            </w:pPr>
            <w:r>
              <w:rPr>
                <w:rFonts w:eastAsia="Times New Roman" w:cstheme="minorHAnsi"/>
              </w:rPr>
              <w:t xml:space="preserve">23 July &amp; 13 August 2020 </w:t>
            </w:r>
          </w:p>
          <w:p w14:paraId="66B4D48F" w14:textId="3EE81BF4" w:rsidR="00F3671C" w:rsidRPr="00B8722B" w:rsidRDefault="00F3671C" w:rsidP="00F3671C">
            <w:pPr>
              <w:rPr>
                <w:rFonts w:eastAsia="Times New Roman" w:cstheme="minorHAnsi"/>
              </w:rPr>
            </w:pPr>
          </w:p>
        </w:tc>
        <w:tc>
          <w:tcPr>
            <w:tcW w:w="1871" w:type="dxa"/>
          </w:tcPr>
          <w:p w14:paraId="424B626B" w14:textId="37AC1490" w:rsidR="00F3671C" w:rsidRPr="00B8722B" w:rsidRDefault="006C5C77" w:rsidP="00F3671C">
            <w:pPr>
              <w:rPr>
                <w:rFonts w:eastAsia="Times New Roman" w:cstheme="minorHAnsi"/>
              </w:rPr>
            </w:pPr>
            <w:r>
              <w:rPr>
                <w:rFonts w:eastAsia="Times New Roman" w:cstheme="minorHAnsi"/>
              </w:rPr>
              <w:t xml:space="preserve">Cititel / Evergreen Hotel </w:t>
            </w:r>
          </w:p>
        </w:tc>
        <w:tc>
          <w:tcPr>
            <w:tcW w:w="3685" w:type="dxa"/>
          </w:tcPr>
          <w:p w14:paraId="7262E0C0" w14:textId="436A5643" w:rsidR="00F3671C" w:rsidRPr="00B8722B" w:rsidRDefault="006C5C77" w:rsidP="00F3671C">
            <w:pPr>
              <w:rPr>
                <w:rFonts w:eastAsia="Times New Roman" w:cstheme="minorHAnsi"/>
              </w:rPr>
            </w:pPr>
            <w:r w:rsidRPr="00E474F8">
              <w:rPr>
                <w:rFonts w:eastAsia="Times New Roman" w:cstheme="minorHAnsi"/>
                <w:b/>
                <w:bCs/>
              </w:rPr>
              <w:t>PETERAB/MATTA B2B</w:t>
            </w:r>
            <w:r w:rsidRPr="006C5C77">
              <w:rPr>
                <w:rFonts w:eastAsia="Times New Roman" w:cstheme="minorHAnsi"/>
              </w:rPr>
              <w:t xml:space="preserve"> </w:t>
            </w:r>
          </w:p>
          <w:p w14:paraId="5655128B" w14:textId="77777777" w:rsidR="00F3671C" w:rsidRPr="00B8722B" w:rsidRDefault="00F3671C" w:rsidP="00F3671C">
            <w:pPr>
              <w:rPr>
                <w:rFonts w:eastAsia="Times New Roman" w:cstheme="minorHAnsi"/>
              </w:rPr>
            </w:pPr>
          </w:p>
          <w:p w14:paraId="3B366A56" w14:textId="77777777" w:rsidR="00891BCB" w:rsidRDefault="006C5C77" w:rsidP="00F3671C">
            <w:pPr>
              <w:rPr>
                <w:rFonts w:eastAsia="Times New Roman" w:cstheme="minorHAnsi"/>
              </w:rPr>
            </w:pPr>
            <w:r w:rsidRPr="006C5C77">
              <w:rPr>
                <w:rFonts w:eastAsia="Times New Roman" w:cstheme="minorHAnsi"/>
              </w:rPr>
              <w:t xml:space="preserve">Penang Tourism Economy Recovery Advisory Board (PETERAB) </w:t>
            </w:r>
            <w:r>
              <w:rPr>
                <w:rFonts w:eastAsia="Times New Roman" w:cstheme="minorHAnsi"/>
              </w:rPr>
              <w:t xml:space="preserve">collaborated with Penang Global </w:t>
            </w:r>
            <w:r w:rsidR="00136114">
              <w:rPr>
                <w:rFonts w:eastAsia="Times New Roman" w:cstheme="minorHAnsi"/>
              </w:rPr>
              <w:t xml:space="preserve">Tourism arranged a networking session with Penang Tourism Players and a Townhall session with YB Yeoh Soon Hin, the state EXCO for Tourism, Arts, Culture and Heritage. </w:t>
            </w:r>
          </w:p>
          <w:p w14:paraId="0464A676" w14:textId="77777777" w:rsidR="00891BCB" w:rsidRDefault="00891BCB" w:rsidP="00F3671C">
            <w:pPr>
              <w:rPr>
                <w:rFonts w:eastAsia="Times New Roman" w:cstheme="minorHAnsi"/>
              </w:rPr>
            </w:pPr>
          </w:p>
          <w:p w14:paraId="28B23DAC" w14:textId="2D56A526" w:rsidR="00136114" w:rsidRDefault="006C5C77" w:rsidP="00F3671C">
            <w:pPr>
              <w:rPr>
                <w:rFonts w:eastAsia="Times New Roman" w:cstheme="minorHAnsi"/>
              </w:rPr>
            </w:pPr>
            <w:r w:rsidRPr="006C5C77">
              <w:rPr>
                <w:rFonts w:eastAsia="Times New Roman" w:cstheme="minorHAnsi"/>
              </w:rPr>
              <w:t xml:space="preserve"> </w:t>
            </w:r>
            <w:r w:rsidR="00136114">
              <w:t xml:space="preserve"> </w:t>
            </w:r>
            <w:r w:rsidR="00C267F4">
              <w:t xml:space="preserve"> </w:t>
            </w:r>
            <w:r w:rsidR="00C267F4" w:rsidRPr="00C267F4">
              <w:rPr>
                <w:rFonts w:eastAsia="Times New Roman" w:cstheme="minorHAnsi"/>
              </w:rPr>
              <w:t>There are 2 groups involved which is bumiputras and non-bumiputras group followed by TV2 and TTG media. Around 55 Tourism players from hotel and attraction side involved in a B2B networking session.</w:t>
            </w:r>
          </w:p>
          <w:p w14:paraId="64C35133" w14:textId="57676037" w:rsidR="00891BCB" w:rsidRDefault="00891BCB" w:rsidP="00F3671C">
            <w:pPr>
              <w:rPr>
                <w:rFonts w:eastAsia="Times New Roman" w:cstheme="minorHAnsi"/>
              </w:rPr>
            </w:pPr>
          </w:p>
          <w:p w14:paraId="33E30888" w14:textId="06030418" w:rsidR="00891BCB" w:rsidRDefault="00891BCB" w:rsidP="00F3671C">
            <w:pPr>
              <w:rPr>
                <w:rFonts w:eastAsia="Times New Roman" w:cstheme="minorHAnsi"/>
              </w:rPr>
            </w:pPr>
            <w:r w:rsidRPr="00891BCB">
              <w:rPr>
                <w:rFonts w:eastAsia="Times New Roman" w:cstheme="minorHAnsi"/>
              </w:rPr>
              <w:t xml:space="preserve">  The objective of this </w:t>
            </w:r>
            <w:r>
              <w:rPr>
                <w:rFonts w:eastAsia="Times New Roman" w:cstheme="minorHAnsi"/>
              </w:rPr>
              <w:t xml:space="preserve">B2B </w:t>
            </w:r>
            <w:r w:rsidR="00866936">
              <w:rPr>
                <w:rFonts w:eastAsia="Times New Roman" w:cstheme="minorHAnsi"/>
              </w:rPr>
              <w:t>to</w:t>
            </w:r>
            <w:r w:rsidRPr="00891BCB">
              <w:rPr>
                <w:rFonts w:eastAsia="Times New Roman" w:cstheme="minorHAnsi"/>
              </w:rPr>
              <w:t xml:space="preserve"> reactive Penang Tourism and encourage people to explore Penang </w:t>
            </w:r>
            <w:r w:rsidR="00866936">
              <w:rPr>
                <w:rFonts w:eastAsia="Times New Roman" w:cstheme="minorHAnsi"/>
              </w:rPr>
              <w:t xml:space="preserve">with more new travelling packages </w:t>
            </w:r>
            <w:r w:rsidRPr="00891BCB">
              <w:rPr>
                <w:rFonts w:eastAsia="Times New Roman" w:cstheme="minorHAnsi"/>
              </w:rPr>
              <w:t>and support domestic market</w:t>
            </w:r>
            <w:r w:rsidR="00866936">
              <w:rPr>
                <w:rFonts w:eastAsia="Times New Roman" w:cstheme="minorHAnsi"/>
              </w:rPr>
              <w:t>.</w:t>
            </w:r>
          </w:p>
          <w:p w14:paraId="4EB7BCD7" w14:textId="77777777" w:rsidR="00F3671C" w:rsidRDefault="00F3671C" w:rsidP="00866936">
            <w:pPr>
              <w:rPr>
                <w:rFonts w:eastAsia="Times New Roman" w:cstheme="minorHAnsi"/>
                <w:bCs/>
              </w:rPr>
            </w:pPr>
          </w:p>
          <w:p w14:paraId="66BF9512" w14:textId="77777777" w:rsidR="00E474F8" w:rsidRDefault="00E474F8" w:rsidP="00866936">
            <w:pPr>
              <w:rPr>
                <w:rFonts w:eastAsia="Times New Roman" w:cstheme="minorHAnsi"/>
                <w:bCs/>
              </w:rPr>
            </w:pPr>
          </w:p>
          <w:p w14:paraId="09E1924A" w14:textId="77777777" w:rsidR="00E474F8" w:rsidRDefault="00E474F8" w:rsidP="00866936">
            <w:pPr>
              <w:rPr>
                <w:rFonts w:eastAsia="Times New Roman" w:cstheme="minorHAnsi"/>
                <w:bCs/>
              </w:rPr>
            </w:pPr>
          </w:p>
          <w:p w14:paraId="33F6DB37" w14:textId="77777777" w:rsidR="00E474F8" w:rsidRDefault="00E474F8" w:rsidP="00866936">
            <w:pPr>
              <w:rPr>
                <w:rFonts w:eastAsia="Times New Roman" w:cstheme="minorHAnsi"/>
                <w:bCs/>
              </w:rPr>
            </w:pPr>
          </w:p>
          <w:p w14:paraId="0367A77C" w14:textId="77777777" w:rsidR="00E474F8" w:rsidRDefault="00E474F8" w:rsidP="00866936">
            <w:pPr>
              <w:rPr>
                <w:rFonts w:eastAsia="Times New Roman" w:cstheme="minorHAnsi"/>
                <w:bCs/>
              </w:rPr>
            </w:pPr>
          </w:p>
          <w:p w14:paraId="6528F55E" w14:textId="77777777" w:rsidR="00E474F8" w:rsidRDefault="00E474F8" w:rsidP="00866936">
            <w:pPr>
              <w:rPr>
                <w:rFonts w:eastAsia="Times New Roman" w:cstheme="minorHAnsi"/>
                <w:bCs/>
              </w:rPr>
            </w:pPr>
          </w:p>
          <w:p w14:paraId="6C3940A5" w14:textId="77777777" w:rsidR="00E474F8" w:rsidRDefault="00E474F8" w:rsidP="00866936">
            <w:pPr>
              <w:rPr>
                <w:rFonts w:eastAsia="Times New Roman" w:cstheme="minorHAnsi"/>
                <w:bCs/>
              </w:rPr>
            </w:pPr>
          </w:p>
          <w:p w14:paraId="0AB95BAE" w14:textId="77777777" w:rsidR="00E474F8" w:rsidRDefault="00E474F8" w:rsidP="00866936">
            <w:pPr>
              <w:rPr>
                <w:rFonts w:eastAsia="Times New Roman" w:cstheme="minorHAnsi"/>
                <w:bCs/>
              </w:rPr>
            </w:pPr>
          </w:p>
          <w:p w14:paraId="63108A55" w14:textId="77777777" w:rsidR="00E474F8" w:rsidRDefault="00E474F8" w:rsidP="00866936">
            <w:pPr>
              <w:rPr>
                <w:rFonts w:eastAsia="Times New Roman" w:cstheme="minorHAnsi"/>
                <w:bCs/>
              </w:rPr>
            </w:pPr>
          </w:p>
          <w:p w14:paraId="343CF504" w14:textId="5C0C278A" w:rsidR="00E474F8" w:rsidRDefault="00E474F8" w:rsidP="00866936">
            <w:pPr>
              <w:rPr>
                <w:rFonts w:eastAsia="Times New Roman" w:cstheme="minorHAnsi"/>
                <w:bCs/>
              </w:rPr>
            </w:pPr>
          </w:p>
          <w:p w14:paraId="5955CD58" w14:textId="77777777" w:rsidR="00C267F4" w:rsidRDefault="00C267F4" w:rsidP="00866936">
            <w:pPr>
              <w:rPr>
                <w:rFonts w:eastAsia="Times New Roman" w:cstheme="minorHAnsi"/>
                <w:bCs/>
              </w:rPr>
            </w:pPr>
          </w:p>
          <w:p w14:paraId="0A588812" w14:textId="0C97BD11" w:rsidR="00E474F8" w:rsidRPr="00B8722B" w:rsidRDefault="00E474F8" w:rsidP="00866936">
            <w:pPr>
              <w:rPr>
                <w:rFonts w:eastAsia="Times New Roman" w:cstheme="minorHAnsi"/>
                <w:bCs/>
              </w:rPr>
            </w:pPr>
          </w:p>
        </w:tc>
        <w:tc>
          <w:tcPr>
            <w:tcW w:w="3402" w:type="dxa"/>
          </w:tcPr>
          <w:p w14:paraId="2295532E" w14:textId="77777777" w:rsidR="00866936" w:rsidRDefault="00866936" w:rsidP="00F3671C">
            <w:pPr>
              <w:rPr>
                <w:rFonts w:eastAsia="Times New Roman" w:cstheme="minorHAnsi"/>
                <w:noProof/>
              </w:rPr>
            </w:pPr>
          </w:p>
          <w:p w14:paraId="6A090DDF" w14:textId="77777777" w:rsidR="00866936" w:rsidRDefault="00866936" w:rsidP="00F3671C">
            <w:pPr>
              <w:rPr>
                <w:rFonts w:eastAsia="Times New Roman" w:cstheme="minorHAnsi"/>
                <w:noProof/>
              </w:rPr>
            </w:pPr>
            <w:r>
              <w:rPr>
                <w:noProof/>
              </w:rPr>
              <w:drawing>
                <wp:inline distT="0" distB="0" distL="0" distR="0" wp14:anchorId="2BCBF1C0" wp14:editId="70E42DC0">
                  <wp:extent cx="1998980" cy="151401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04629" cy="1518293"/>
                          </a:xfrm>
                          <a:prstGeom prst="rect">
                            <a:avLst/>
                          </a:prstGeom>
                        </pic:spPr>
                      </pic:pic>
                    </a:graphicData>
                  </a:graphic>
                </wp:inline>
              </w:drawing>
            </w:r>
          </w:p>
          <w:p w14:paraId="7E3B09AC" w14:textId="77777777" w:rsidR="00866936" w:rsidRDefault="00866936" w:rsidP="00F3671C">
            <w:pPr>
              <w:rPr>
                <w:rFonts w:eastAsia="Times New Roman" w:cstheme="minorHAnsi"/>
                <w:noProof/>
              </w:rPr>
            </w:pPr>
          </w:p>
          <w:p w14:paraId="5FC6F8A1" w14:textId="77777777" w:rsidR="00E474F8" w:rsidRDefault="00E474F8" w:rsidP="00F3671C">
            <w:pPr>
              <w:rPr>
                <w:rFonts w:eastAsia="Times New Roman" w:cstheme="minorHAnsi"/>
                <w:noProof/>
              </w:rPr>
            </w:pPr>
            <w:r>
              <w:rPr>
                <w:noProof/>
              </w:rPr>
              <w:drawing>
                <wp:inline distT="0" distB="0" distL="0" distR="0" wp14:anchorId="59410329" wp14:editId="5CF8798D">
                  <wp:extent cx="1951630" cy="16829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70003" cy="1698837"/>
                          </a:xfrm>
                          <a:prstGeom prst="rect">
                            <a:avLst/>
                          </a:prstGeom>
                        </pic:spPr>
                      </pic:pic>
                    </a:graphicData>
                  </a:graphic>
                </wp:inline>
              </w:drawing>
            </w:r>
          </w:p>
          <w:p w14:paraId="19504003" w14:textId="77777777" w:rsidR="00E474F8" w:rsidRDefault="00E474F8" w:rsidP="00F3671C">
            <w:pPr>
              <w:rPr>
                <w:rFonts w:eastAsia="Times New Roman" w:cstheme="minorHAnsi"/>
                <w:noProof/>
              </w:rPr>
            </w:pPr>
          </w:p>
          <w:p w14:paraId="3548BF63" w14:textId="6F3D2F66" w:rsidR="00F3671C" w:rsidRPr="00E474F8" w:rsidRDefault="00866936" w:rsidP="00F3671C">
            <w:pPr>
              <w:rPr>
                <w:noProof/>
              </w:rPr>
            </w:pPr>
            <w:r>
              <w:rPr>
                <w:rFonts w:eastAsia="Times New Roman" w:cstheme="minorHAnsi"/>
                <w:noProof/>
              </w:rPr>
              <w:drawing>
                <wp:inline distT="0" distB="0" distL="0" distR="0" wp14:anchorId="3A2C2643" wp14:editId="4C8501A0">
                  <wp:extent cx="1998980" cy="1562669"/>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0314" cy="1571529"/>
                          </a:xfrm>
                          <a:prstGeom prst="rect">
                            <a:avLst/>
                          </a:prstGeom>
                          <a:noFill/>
                        </pic:spPr>
                      </pic:pic>
                    </a:graphicData>
                  </a:graphic>
                </wp:inline>
              </w:drawing>
            </w:r>
          </w:p>
        </w:tc>
      </w:tr>
      <w:tr w:rsidR="00F3671C" w:rsidRPr="00B8722B" w14:paraId="4A71ED41" w14:textId="42E30026" w:rsidTr="00C27E9C">
        <w:tc>
          <w:tcPr>
            <w:tcW w:w="534" w:type="dxa"/>
          </w:tcPr>
          <w:p w14:paraId="2DA5B643" w14:textId="16B3317A" w:rsidR="00F3671C" w:rsidRPr="00B8722B" w:rsidRDefault="00E474F8" w:rsidP="00F3671C">
            <w:pPr>
              <w:rPr>
                <w:rFonts w:eastAsia="Times New Roman" w:cstheme="minorHAnsi"/>
              </w:rPr>
            </w:pPr>
            <w:r>
              <w:rPr>
                <w:rFonts w:eastAsia="Times New Roman" w:cstheme="minorHAnsi"/>
              </w:rPr>
              <w:lastRenderedPageBreak/>
              <w:t>4</w:t>
            </w:r>
          </w:p>
        </w:tc>
        <w:tc>
          <w:tcPr>
            <w:tcW w:w="1559" w:type="dxa"/>
          </w:tcPr>
          <w:p w14:paraId="494E00D5" w14:textId="02DEBCA4" w:rsidR="00E474F8" w:rsidRPr="00B8722B" w:rsidRDefault="00E474F8" w:rsidP="00E474F8">
            <w:pPr>
              <w:rPr>
                <w:rFonts w:eastAsia="Times New Roman" w:cstheme="minorHAnsi"/>
              </w:rPr>
            </w:pPr>
            <w:r>
              <w:rPr>
                <w:rFonts w:eastAsia="Times New Roman" w:cstheme="minorHAnsi"/>
              </w:rPr>
              <w:t>22 October 2020</w:t>
            </w:r>
          </w:p>
          <w:p w14:paraId="5082BE36" w14:textId="083097FD" w:rsidR="00F3671C" w:rsidRPr="00B8722B" w:rsidRDefault="00F3671C" w:rsidP="00F3671C">
            <w:pPr>
              <w:rPr>
                <w:rFonts w:eastAsia="Times New Roman" w:cstheme="minorHAnsi"/>
              </w:rPr>
            </w:pPr>
          </w:p>
        </w:tc>
        <w:tc>
          <w:tcPr>
            <w:tcW w:w="1871" w:type="dxa"/>
          </w:tcPr>
          <w:p w14:paraId="42C80312" w14:textId="74B1B1CF" w:rsidR="00F3671C" w:rsidRPr="00B8722B" w:rsidRDefault="00E474F8" w:rsidP="00F3671C">
            <w:pPr>
              <w:rPr>
                <w:rFonts w:eastAsia="Times New Roman" w:cstheme="minorHAnsi"/>
              </w:rPr>
            </w:pPr>
            <w:r w:rsidRPr="00E474F8">
              <w:rPr>
                <w:rFonts w:eastAsia="Times New Roman" w:cstheme="minorHAnsi"/>
              </w:rPr>
              <w:t>Webinar</w:t>
            </w:r>
          </w:p>
        </w:tc>
        <w:tc>
          <w:tcPr>
            <w:tcW w:w="3685" w:type="dxa"/>
          </w:tcPr>
          <w:p w14:paraId="52F2F1A4" w14:textId="1AED694B" w:rsidR="00F3671C" w:rsidRPr="00E474F8" w:rsidRDefault="00E474F8" w:rsidP="00F3671C">
            <w:pPr>
              <w:rPr>
                <w:rFonts w:eastAsia="Times New Roman" w:cstheme="minorHAnsi"/>
                <w:b/>
                <w:bCs/>
              </w:rPr>
            </w:pPr>
            <w:r w:rsidRPr="00E474F8">
              <w:rPr>
                <w:rFonts w:eastAsia="Times New Roman" w:cstheme="minorHAnsi"/>
                <w:b/>
                <w:bCs/>
              </w:rPr>
              <w:t>PENANG DESTINATION WEBINAR – SRI LANKA TRAVEL AGENTS</w:t>
            </w:r>
          </w:p>
          <w:p w14:paraId="4D2CF0AD" w14:textId="48C76AD8" w:rsidR="00F3671C" w:rsidRDefault="00F3671C" w:rsidP="00F3671C">
            <w:pPr>
              <w:rPr>
                <w:rFonts w:eastAsia="Times New Roman" w:cstheme="minorHAnsi"/>
              </w:rPr>
            </w:pPr>
          </w:p>
          <w:p w14:paraId="747844FC" w14:textId="2FDD2CF9" w:rsidR="006E1768" w:rsidRDefault="00383102" w:rsidP="00F3671C">
            <w:pPr>
              <w:rPr>
                <w:rFonts w:eastAsia="Times New Roman" w:cstheme="minorHAnsi"/>
              </w:rPr>
            </w:pPr>
            <w:r>
              <w:rPr>
                <w:rFonts w:eastAsia="Times New Roman" w:cstheme="minorHAnsi"/>
              </w:rPr>
              <w:t>Penang Global Tourism collaborated with</w:t>
            </w:r>
            <w:r w:rsidR="00C267F4">
              <w:rPr>
                <w:rFonts w:eastAsia="Times New Roman" w:cstheme="minorHAnsi"/>
              </w:rPr>
              <w:t xml:space="preserve"> the</w:t>
            </w:r>
            <w:r>
              <w:rPr>
                <w:rFonts w:eastAsia="Times New Roman" w:cstheme="minorHAnsi"/>
              </w:rPr>
              <w:t xml:space="preserve"> Ministry of Tourism by arranging</w:t>
            </w:r>
            <w:r w:rsidR="00270C1E">
              <w:rPr>
                <w:rFonts w:eastAsia="Times New Roman" w:cstheme="minorHAnsi"/>
              </w:rPr>
              <w:t xml:space="preserve"> </w:t>
            </w:r>
            <w:r w:rsidR="006E1768">
              <w:rPr>
                <w:rFonts w:eastAsia="Times New Roman" w:cstheme="minorHAnsi"/>
              </w:rPr>
              <w:t>1-hour</w:t>
            </w:r>
            <w:r>
              <w:rPr>
                <w:rFonts w:eastAsia="Times New Roman" w:cstheme="minorHAnsi"/>
              </w:rPr>
              <w:t xml:space="preserve"> webinar with Sri Lanka Travel Agents to showcase Penang </w:t>
            </w:r>
            <w:r w:rsidR="00FC1DE5">
              <w:rPr>
                <w:rFonts w:eastAsia="Times New Roman" w:cstheme="minorHAnsi"/>
              </w:rPr>
              <w:t>Uniqueness and to promote Penang Tourism.</w:t>
            </w:r>
            <w:r w:rsidR="003D4F3A">
              <w:rPr>
                <w:rFonts w:eastAsia="Times New Roman" w:cstheme="minorHAnsi"/>
              </w:rPr>
              <w:t xml:space="preserve"> </w:t>
            </w:r>
          </w:p>
          <w:p w14:paraId="7A737D6E" w14:textId="77777777" w:rsidR="006E1768" w:rsidRDefault="006E1768" w:rsidP="00F3671C">
            <w:pPr>
              <w:rPr>
                <w:rFonts w:eastAsia="Times New Roman" w:cstheme="minorHAnsi"/>
              </w:rPr>
            </w:pPr>
          </w:p>
          <w:p w14:paraId="7F32F912" w14:textId="772B2D02" w:rsidR="006E1768" w:rsidRDefault="00C267F4" w:rsidP="00F3671C">
            <w:pPr>
              <w:rPr>
                <w:rFonts w:eastAsia="Times New Roman" w:cstheme="minorHAnsi"/>
              </w:rPr>
            </w:pPr>
            <w:r w:rsidRPr="00C267F4">
              <w:rPr>
                <w:rFonts w:eastAsia="Times New Roman" w:cstheme="minorHAnsi"/>
              </w:rPr>
              <w:t xml:space="preserve">The Webinar session </w:t>
            </w:r>
            <w:r w:rsidR="00290549">
              <w:rPr>
                <w:rFonts w:eastAsia="Times New Roman" w:cstheme="minorHAnsi"/>
              </w:rPr>
              <w:t xml:space="preserve">has been </w:t>
            </w:r>
            <w:r w:rsidRPr="00C267F4">
              <w:rPr>
                <w:rFonts w:eastAsia="Times New Roman" w:cstheme="minorHAnsi"/>
              </w:rPr>
              <w:t>participates around 20 Travel agents. The session begins with Mr Ooi Chok Yan (CEO of Penang Global Tourism) presentation. He explained on Penang products and uniqueness, followed by Mr Kenny (Marketing Manager) presentation regarding The Top Penang</w:t>
            </w:r>
            <w:r w:rsidR="00270C1E">
              <w:rPr>
                <w:rFonts w:eastAsia="Times New Roman" w:cstheme="minorHAnsi"/>
              </w:rPr>
              <w:t xml:space="preserve">.  </w:t>
            </w:r>
          </w:p>
          <w:p w14:paraId="0929B81F" w14:textId="77777777" w:rsidR="006E1768" w:rsidRDefault="006E1768" w:rsidP="00F3671C">
            <w:pPr>
              <w:rPr>
                <w:rFonts w:eastAsia="Times New Roman" w:cstheme="minorHAnsi"/>
              </w:rPr>
            </w:pPr>
          </w:p>
          <w:p w14:paraId="255AABEC" w14:textId="646ED7E5" w:rsidR="00383102" w:rsidRPr="00B8722B" w:rsidRDefault="00270C1E" w:rsidP="00F3671C">
            <w:pPr>
              <w:rPr>
                <w:rFonts w:eastAsia="Times New Roman" w:cstheme="minorHAnsi"/>
              </w:rPr>
            </w:pPr>
            <w:r>
              <w:rPr>
                <w:rFonts w:eastAsia="Times New Roman" w:cstheme="minorHAnsi"/>
              </w:rPr>
              <w:t xml:space="preserve">End of Presentation the agents asked few questions </w:t>
            </w:r>
            <w:r w:rsidR="006E1768">
              <w:rPr>
                <w:rFonts w:eastAsia="Times New Roman" w:cstheme="minorHAnsi"/>
              </w:rPr>
              <w:t>such as the status of Malaysia border opening date and the current situation for Tourism and Hospitality in Penang.</w:t>
            </w:r>
          </w:p>
          <w:p w14:paraId="1DBBD89E" w14:textId="77777777" w:rsidR="00F3671C" w:rsidRPr="00B8722B" w:rsidRDefault="00F3671C" w:rsidP="00F3671C">
            <w:pPr>
              <w:rPr>
                <w:rFonts w:eastAsia="Times New Roman" w:cstheme="minorHAnsi"/>
              </w:rPr>
            </w:pPr>
          </w:p>
        </w:tc>
        <w:tc>
          <w:tcPr>
            <w:tcW w:w="3402" w:type="dxa"/>
          </w:tcPr>
          <w:p w14:paraId="6B1AC8B8" w14:textId="77777777" w:rsidR="006E1768" w:rsidRDefault="006E1768" w:rsidP="00F3671C">
            <w:pPr>
              <w:rPr>
                <w:rFonts w:eastAsia="Times New Roman" w:cstheme="minorHAnsi"/>
                <w:noProof/>
              </w:rPr>
            </w:pPr>
          </w:p>
          <w:p w14:paraId="128F8114" w14:textId="77777777" w:rsidR="00F3671C" w:rsidRDefault="006E1768" w:rsidP="00F3671C">
            <w:pPr>
              <w:rPr>
                <w:rFonts w:eastAsia="Times New Roman" w:cstheme="minorHAnsi"/>
                <w:noProof/>
              </w:rPr>
            </w:pPr>
            <w:r>
              <w:rPr>
                <w:rFonts w:eastAsia="Times New Roman" w:cstheme="minorHAnsi"/>
                <w:noProof/>
              </w:rPr>
              <w:drawing>
                <wp:inline distT="0" distB="0" distL="0" distR="0" wp14:anchorId="66936FCC" wp14:editId="577496C7">
                  <wp:extent cx="2011841" cy="1787525"/>
                  <wp:effectExtent l="0" t="0" r="762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7783" cy="1810575"/>
                          </a:xfrm>
                          <a:prstGeom prst="rect">
                            <a:avLst/>
                          </a:prstGeom>
                          <a:noFill/>
                        </pic:spPr>
                      </pic:pic>
                    </a:graphicData>
                  </a:graphic>
                </wp:inline>
              </w:drawing>
            </w:r>
          </w:p>
          <w:p w14:paraId="0BE11348" w14:textId="77777777" w:rsidR="006E1768" w:rsidRDefault="006E1768" w:rsidP="006E1768">
            <w:pPr>
              <w:rPr>
                <w:rFonts w:eastAsia="Times New Roman" w:cstheme="minorHAnsi"/>
                <w:noProof/>
              </w:rPr>
            </w:pPr>
          </w:p>
          <w:p w14:paraId="5E254937" w14:textId="77777777" w:rsidR="006E1768" w:rsidRDefault="006E1768" w:rsidP="006E1768">
            <w:pPr>
              <w:rPr>
                <w:rFonts w:eastAsia="Times New Roman" w:cstheme="minorHAnsi"/>
                <w:noProof/>
              </w:rPr>
            </w:pPr>
          </w:p>
          <w:p w14:paraId="19897AB6" w14:textId="2302DC60" w:rsidR="006E1768" w:rsidRPr="006E1768" w:rsidRDefault="006E1768" w:rsidP="006E1768">
            <w:pPr>
              <w:jc w:val="center"/>
              <w:rPr>
                <w:rFonts w:eastAsia="Times New Roman" w:cstheme="minorHAnsi"/>
              </w:rPr>
            </w:pPr>
            <w:r>
              <w:rPr>
                <w:rFonts w:eastAsia="Times New Roman" w:cstheme="minorHAnsi"/>
                <w:noProof/>
              </w:rPr>
              <w:drawing>
                <wp:inline distT="0" distB="0" distL="0" distR="0" wp14:anchorId="7D9028C4" wp14:editId="2134CC2F">
                  <wp:extent cx="2076364" cy="1598409"/>
                  <wp:effectExtent l="0" t="0" r="63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8851" cy="1608022"/>
                          </a:xfrm>
                          <a:prstGeom prst="rect">
                            <a:avLst/>
                          </a:prstGeom>
                          <a:noFill/>
                        </pic:spPr>
                      </pic:pic>
                    </a:graphicData>
                  </a:graphic>
                </wp:inline>
              </w:drawing>
            </w:r>
          </w:p>
        </w:tc>
      </w:tr>
    </w:tbl>
    <w:p w14:paraId="67892E8A" w14:textId="77777777" w:rsidR="00B8722B" w:rsidRPr="00B8722B" w:rsidRDefault="00B8722B" w:rsidP="00B8722B">
      <w:pPr>
        <w:spacing w:after="0" w:line="240" w:lineRule="auto"/>
        <w:rPr>
          <w:rFonts w:eastAsia="Times New Roman" w:cstheme="minorHAnsi"/>
          <w:lang w:eastAsia="en-US"/>
        </w:rPr>
      </w:pPr>
    </w:p>
    <w:p w14:paraId="14CB4219" w14:textId="77777777" w:rsidR="00716D2B" w:rsidRPr="00B646FE" w:rsidRDefault="00557720">
      <w:pPr>
        <w:rPr>
          <w:rFonts w:cstheme="minorHAnsi"/>
        </w:rPr>
      </w:pPr>
    </w:p>
    <w:sectPr w:rsidR="00716D2B" w:rsidRPr="00B646FE" w:rsidSect="005C70B8">
      <w:footerReference w:type="default" r:id="rId17"/>
      <w:pgSz w:w="12240" w:h="15840"/>
      <w:pgMar w:top="709" w:right="1608" w:bottom="1440"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2E920" w14:textId="77777777" w:rsidR="00557720" w:rsidRDefault="00557720">
      <w:pPr>
        <w:spacing w:after="0" w:line="240" w:lineRule="auto"/>
      </w:pPr>
      <w:r>
        <w:separator/>
      </w:r>
    </w:p>
  </w:endnote>
  <w:endnote w:type="continuationSeparator" w:id="0">
    <w:p w14:paraId="03E0BFBE" w14:textId="77777777" w:rsidR="00557720" w:rsidRDefault="00557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altName w:val="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8818528"/>
      <w:docPartObj>
        <w:docPartGallery w:val="Page Numbers (Bottom of Page)"/>
        <w:docPartUnique/>
      </w:docPartObj>
    </w:sdtPr>
    <w:sdtEndPr>
      <w:rPr>
        <w:noProof/>
      </w:rPr>
    </w:sdtEndPr>
    <w:sdtContent>
      <w:p w14:paraId="4163DFC7" w14:textId="77777777" w:rsidR="000C10A7" w:rsidRDefault="00557720">
        <w:pPr>
          <w:pStyle w:val="Footer"/>
          <w:jc w:val="right"/>
        </w:pPr>
      </w:p>
      <w:p w14:paraId="2F8C9BE0" w14:textId="77777777" w:rsidR="000C10A7" w:rsidRDefault="00093507">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4044BE43" w14:textId="77777777" w:rsidR="000C10A7" w:rsidRDefault="00093507" w:rsidP="008862D7">
    <w:pPr>
      <w:pStyle w:val="Footer"/>
    </w:pPr>
    <w:r>
      <w:t>Departmental Report</w:t>
    </w:r>
  </w:p>
  <w:p w14:paraId="2843DAAC" w14:textId="77777777" w:rsidR="000C10A7" w:rsidRPr="008862D7" w:rsidRDefault="00093507" w:rsidP="008862D7">
    <w:pPr>
      <w:pStyle w:val="Footer"/>
    </w:pPr>
    <w:r>
      <w:t>Prepared on April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5FF76" w14:textId="77777777" w:rsidR="00557720" w:rsidRDefault="00557720">
      <w:pPr>
        <w:spacing w:after="0" w:line="240" w:lineRule="auto"/>
      </w:pPr>
      <w:r>
        <w:separator/>
      </w:r>
    </w:p>
  </w:footnote>
  <w:footnote w:type="continuationSeparator" w:id="0">
    <w:p w14:paraId="6428F502" w14:textId="77777777" w:rsidR="00557720" w:rsidRDefault="00557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24720"/>
    <w:multiLevelType w:val="hybridMultilevel"/>
    <w:tmpl w:val="283A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73CBB"/>
    <w:multiLevelType w:val="hybridMultilevel"/>
    <w:tmpl w:val="E0C4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36F19"/>
    <w:multiLevelType w:val="hybridMultilevel"/>
    <w:tmpl w:val="57D4B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4B3D1F"/>
    <w:multiLevelType w:val="hybridMultilevel"/>
    <w:tmpl w:val="DE94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95DA3"/>
    <w:multiLevelType w:val="hybridMultilevel"/>
    <w:tmpl w:val="A6A2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256B8"/>
    <w:multiLevelType w:val="hybridMultilevel"/>
    <w:tmpl w:val="E41A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06F3D"/>
    <w:multiLevelType w:val="hybridMultilevel"/>
    <w:tmpl w:val="7A3E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573538"/>
    <w:multiLevelType w:val="hybridMultilevel"/>
    <w:tmpl w:val="FC88AFF0"/>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624F94"/>
    <w:multiLevelType w:val="hybridMultilevel"/>
    <w:tmpl w:val="EDB83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C1410"/>
    <w:multiLevelType w:val="hybridMultilevel"/>
    <w:tmpl w:val="53B4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5B0425"/>
    <w:multiLevelType w:val="hybridMultilevel"/>
    <w:tmpl w:val="1BAE4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F5041C"/>
    <w:multiLevelType w:val="hybridMultilevel"/>
    <w:tmpl w:val="25A8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C72DB6"/>
    <w:multiLevelType w:val="hybridMultilevel"/>
    <w:tmpl w:val="F858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30004"/>
    <w:multiLevelType w:val="hybridMultilevel"/>
    <w:tmpl w:val="2F12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7F0FFE"/>
    <w:multiLevelType w:val="hybridMultilevel"/>
    <w:tmpl w:val="59C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9"/>
  </w:num>
  <w:num w:numId="5">
    <w:abstractNumId w:val="8"/>
  </w:num>
  <w:num w:numId="6">
    <w:abstractNumId w:val="6"/>
  </w:num>
  <w:num w:numId="7">
    <w:abstractNumId w:val="10"/>
  </w:num>
  <w:num w:numId="8">
    <w:abstractNumId w:val="13"/>
  </w:num>
  <w:num w:numId="9">
    <w:abstractNumId w:val="5"/>
  </w:num>
  <w:num w:numId="10">
    <w:abstractNumId w:val="12"/>
  </w:num>
  <w:num w:numId="11">
    <w:abstractNumId w:val="0"/>
  </w:num>
  <w:num w:numId="12">
    <w:abstractNumId w:val="14"/>
  </w:num>
  <w:num w:numId="13">
    <w:abstractNumId w:val="4"/>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2B"/>
    <w:rsid w:val="00093507"/>
    <w:rsid w:val="000D1E9C"/>
    <w:rsid w:val="00136114"/>
    <w:rsid w:val="00270C1E"/>
    <w:rsid w:val="00287DFF"/>
    <w:rsid w:val="00290549"/>
    <w:rsid w:val="002A5530"/>
    <w:rsid w:val="00383102"/>
    <w:rsid w:val="003D4F3A"/>
    <w:rsid w:val="004659F2"/>
    <w:rsid w:val="004B4659"/>
    <w:rsid w:val="00557720"/>
    <w:rsid w:val="005C70B8"/>
    <w:rsid w:val="005F4E87"/>
    <w:rsid w:val="00656184"/>
    <w:rsid w:val="006C5C77"/>
    <w:rsid w:val="006E1768"/>
    <w:rsid w:val="00722836"/>
    <w:rsid w:val="00866936"/>
    <w:rsid w:val="00891BCB"/>
    <w:rsid w:val="00965888"/>
    <w:rsid w:val="009B1C4D"/>
    <w:rsid w:val="009B4326"/>
    <w:rsid w:val="00A0747D"/>
    <w:rsid w:val="00A11689"/>
    <w:rsid w:val="00A72482"/>
    <w:rsid w:val="00B646FE"/>
    <w:rsid w:val="00B8722B"/>
    <w:rsid w:val="00C267F4"/>
    <w:rsid w:val="00C27E9C"/>
    <w:rsid w:val="00C43EB9"/>
    <w:rsid w:val="00D577F2"/>
    <w:rsid w:val="00E12097"/>
    <w:rsid w:val="00E1480B"/>
    <w:rsid w:val="00E474F8"/>
    <w:rsid w:val="00EC2220"/>
    <w:rsid w:val="00F3671C"/>
    <w:rsid w:val="00FA2A80"/>
    <w:rsid w:val="00FC1DE5"/>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DADF"/>
  <w15:docId w15:val="{0929CEF1-EDC5-42D3-8525-B08F0912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722B"/>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B8722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B87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3</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2020-11-05T10:13:00Z</dcterms:created>
  <dcterms:modified xsi:type="dcterms:W3CDTF">2020-11-06T09:27:00Z</dcterms:modified>
</cp:coreProperties>
</file>